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EF" w:rsidRPr="008F6E2C" w:rsidRDefault="00723AEF" w:rsidP="00723AEF">
      <w:pPr>
        <w:jc w:val="center"/>
        <w:rPr>
          <w:color w:val="000000"/>
          <w:sz w:val="28"/>
          <w:szCs w:val="28"/>
        </w:rPr>
      </w:pPr>
      <w:r w:rsidRPr="008F6E2C">
        <w:rPr>
          <w:b/>
          <w:bCs/>
          <w:color w:val="000000"/>
          <w:sz w:val="28"/>
          <w:szCs w:val="28"/>
        </w:rPr>
        <w:t>КОНВЕНЦИЯ</w:t>
      </w:r>
      <w:r w:rsidRPr="008F6E2C">
        <w:rPr>
          <w:color w:val="000000"/>
          <w:sz w:val="28"/>
          <w:szCs w:val="28"/>
        </w:rPr>
        <w:t xml:space="preserve"> </w:t>
      </w:r>
    </w:p>
    <w:p w:rsidR="00723AEF" w:rsidRPr="008F6E2C" w:rsidRDefault="00723AEF" w:rsidP="00723AEF">
      <w:pPr>
        <w:jc w:val="center"/>
        <w:rPr>
          <w:color w:val="000000"/>
          <w:sz w:val="28"/>
          <w:szCs w:val="28"/>
        </w:rPr>
      </w:pPr>
      <w:r w:rsidRPr="008F6E2C">
        <w:rPr>
          <w:b/>
          <w:bCs/>
          <w:color w:val="000000"/>
          <w:sz w:val="28"/>
          <w:szCs w:val="28"/>
        </w:rPr>
        <w:t>о борьбе с незаконным захватом воздушных судов</w:t>
      </w:r>
      <w:r w:rsidRPr="008F6E2C">
        <w:rPr>
          <w:color w:val="000000"/>
          <w:sz w:val="28"/>
          <w:szCs w:val="28"/>
        </w:rPr>
        <w:t xml:space="preserve"> </w:t>
      </w:r>
    </w:p>
    <w:p w:rsidR="00723AEF" w:rsidRPr="008F6E2C" w:rsidRDefault="00723AEF" w:rsidP="00723AEF">
      <w:pPr>
        <w:spacing w:after="240"/>
        <w:jc w:val="center"/>
        <w:rPr>
          <w:color w:val="000000"/>
          <w:sz w:val="28"/>
          <w:szCs w:val="28"/>
        </w:rPr>
      </w:pPr>
      <w:r w:rsidRPr="008F6E2C">
        <w:rPr>
          <w:b/>
          <w:bCs/>
          <w:color w:val="000000"/>
          <w:sz w:val="28"/>
          <w:szCs w:val="28"/>
        </w:rPr>
        <w:t>(Гаага, 16 декабря 1970 года)</w:t>
      </w:r>
    </w:p>
    <w:p w:rsidR="00723AEF" w:rsidRPr="00723AEF" w:rsidRDefault="00723AEF" w:rsidP="00723AEF">
      <w:pPr>
        <w:jc w:val="both"/>
        <w:rPr>
          <w:i/>
          <w:iCs/>
          <w:color w:val="FF0000"/>
        </w:rPr>
      </w:pPr>
      <w:r w:rsidRPr="00723AEF">
        <w:rPr>
          <w:i/>
          <w:iCs/>
          <w:color w:val="FF0000"/>
        </w:rPr>
        <w:t xml:space="preserve">Республика Казахстан присоединилась к Конвенции </w:t>
      </w:r>
      <w:hyperlink r:id="rId7" w:history="1">
        <w:r w:rsidRPr="00723AEF">
          <w:rPr>
            <w:bCs/>
            <w:i/>
            <w:color w:val="FF0000"/>
          </w:rPr>
          <w:t>постановление</w:t>
        </w:r>
      </w:hyperlink>
      <w:proofErr w:type="gramStart"/>
      <w:r w:rsidRPr="00723AEF">
        <w:rPr>
          <w:i/>
          <w:iCs/>
          <w:color w:val="FF0000"/>
        </w:rPr>
        <w:t>м</w:t>
      </w:r>
      <w:proofErr w:type="gramEnd"/>
      <w:r w:rsidRPr="00723AEF">
        <w:rPr>
          <w:i/>
          <w:iCs/>
          <w:color w:val="FF0000"/>
        </w:rPr>
        <w:t xml:space="preserve"> </w:t>
      </w:r>
    </w:p>
    <w:p w:rsidR="00723AEF" w:rsidRDefault="00723AEF" w:rsidP="00723AEF">
      <w:pPr>
        <w:jc w:val="both"/>
        <w:rPr>
          <w:i/>
          <w:iCs/>
          <w:color w:val="FF0000"/>
        </w:rPr>
      </w:pPr>
      <w:r w:rsidRPr="00723AEF">
        <w:rPr>
          <w:i/>
          <w:iCs/>
          <w:color w:val="FF0000"/>
        </w:rPr>
        <w:t>Кабинета Министров РК от 13.05.1994 г. № 506</w:t>
      </w:r>
    </w:p>
    <w:p w:rsidR="00C4608C" w:rsidRPr="00870EAD" w:rsidRDefault="00C4608C" w:rsidP="00C4608C">
      <w:pPr>
        <w:jc w:val="both"/>
        <w:rPr>
          <w:color w:val="00B050"/>
        </w:rPr>
      </w:pPr>
      <w:r w:rsidRPr="00870EAD">
        <w:rPr>
          <w:i/>
          <w:iCs/>
          <w:color w:val="00B050"/>
        </w:rPr>
        <w:t>В соответствии со статьей 1</w:t>
      </w:r>
      <w:r>
        <w:rPr>
          <w:i/>
          <w:iCs/>
          <w:color w:val="00B050"/>
        </w:rPr>
        <w:t>0</w:t>
      </w:r>
      <w:bookmarkStart w:id="0" w:name="_GoBack"/>
      <w:bookmarkEnd w:id="0"/>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723AEF" w:rsidRPr="00723AEF" w:rsidRDefault="00723AEF" w:rsidP="00723AEF">
      <w:pPr>
        <w:spacing w:after="240"/>
        <w:jc w:val="both"/>
        <w:rPr>
          <w:color w:val="000000"/>
        </w:rPr>
      </w:pPr>
    </w:p>
    <w:p w:rsidR="00723AEF" w:rsidRPr="008F6E2C" w:rsidRDefault="00723AEF" w:rsidP="00723AEF">
      <w:pPr>
        <w:ind w:firstLine="400"/>
        <w:jc w:val="both"/>
        <w:rPr>
          <w:sz w:val="28"/>
          <w:szCs w:val="28"/>
        </w:rPr>
      </w:pPr>
      <w:r w:rsidRPr="008F6E2C">
        <w:rPr>
          <w:sz w:val="28"/>
          <w:szCs w:val="28"/>
        </w:rPr>
        <w:t xml:space="preserve">Государства - участники настоящей Конвенции, </w:t>
      </w:r>
    </w:p>
    <w:p w:rsidR="00723AEF" w:rsidRPr="008F6E2C" w:rsidRDefault="00723AEF" w:rsidP="00723AEF">
      <w:pPr>
        <w:ind w:firstLine="400"/>
        <w:jc w:val="both"/>
        <w:rPr>
          <w:sz w:val="28"/>
          <w:szCs w:val="28"/>
        </w:rPr>
      </w:pPr>
      <w:r w:rsidRPr="008F6E2C">
        <w:rPr>
          <w:sz w:val="28"/>
          <w:szCs w:val="28"/>
        </w:rPr>
        <w:t xml:space="preserve">считая, что акты незаконного захвата или осуществления контроля над воздушным судном, находящимся в полете, угрожают безопасности лиц и имущества, серьезно нарушают воздушное сообщение и подрывают веру народов мира в безопасность гражданской авиации, </w:t>
      </w:r>
    </w:p>
    <w:p w:rsidR="00723AEF" w:rsidRPr="008F6E2C" w:rsidRDefault="00723AEF" w:rsidP="00723AEF">
      <w:pPr>
        <w:ind w:firstLine="400"/>
        <w:jc w:val="both"/>
        <w:rPr>
          <w:sz w:val="28"/>
          <w:szCs w:val="28"/>
        </w:rPr>
      </w:pPr>
      <w:r w:rsidRPr="008F6E2C">
        <w:rPr>
          <w:sz w:val="28"/>
          <w:szCs w:val="28"/>
        </w:rPr>
        <w:t xml:space="preserve">считая, что наличие таких актов вызывает серьезную озабоченность, </w:t>
      </w:r>
    </w:p>
    <w:p w:rsidR="00723AEF" w:rsidRPr="008F6E2C" w:rsidRDefault="00723AEF" w:rsidP="00723AEF">
      <w:pPr>
        <w:ind w:firstLine="400"/>
        <w:jc w:val="both"/>
        <w:rPr>
          <w:sz w:val="28"/>
          <w:szCs w:val="28"/>
        </w:rPr>
      </w:pPr>
      <w:r w:rsidRPr="008F6E2C">
        <w:rPr>
          <w:sz w:val="28"/>
          <w:szCs w:val="28"/>
        </w:rPr>
        <w:t xml:space="preserve">считая, что в целях предотвращения таких актов имеется настоятельная необходимость обеспечить принятие соответствующих мер для наказания преступников, </w:t>
      </w:r>
    </w:p>
    <w:p w:rsidR="00723AEF" w:rsidRPr="008F6E2C" w:rsidRDefault="00723AEF" w:rsidP="00723AEF">
      <w:pPr>
        <w:spacing w:after="240"/>
        <w:ind w:firstLine="400"/>
        <w:jc w:val="both"/>
        <w:rPr>
          <w:sz w:val="28"/>
          <w:szCs w:val="28"/>
        </w:rPr>
      </w:pPr>
      <w:r w:rsidRPr="008F6E2C">
        <w:rPr>
          <w:sz w:val="28"/>
          <w:szCs w:val="28"/>
        </w:rPr>
        <w:t>согласились о нижеследующем:</w:t>
      </w:r>
    </w:p>
    <w:p w:rsidR="00723AEF" w:rsidRPr="008F6E2C" w:rsidRDefault="00723AEF" w:rsidP="00723AEF">
      <w:pPr>
        <w:spacing w:after="240"/>
        <w:jc w:val="center"/>
        <w:rPr>
          <w:sz w:val="28"/>
          <w:szCs w:val="28"/>
        </w:rPr>
      </w:pPr>
      <w:r w:rsidRPr="008F6E2C">
        <w:rPr>
          <w:b/>
          <w:bCs/>
          <w:sz w:val="28"/>
          <w:szCs w:val="28"/>
        </w:rPr>
        <w:t>Статья 1</w:t>
      </w:r>
    </w:p>
    <w:p w:rsidR="00723AEF" w:rsidRPr="008F6E2C" w:rsidRDefault="00723AEF" w:rsidP="00723AEF">
      <w:pPr>
        <w:ind w:firstLine="400"/>
        <w:jc w:val="both"/>
        <w:rPr>
          <w:sz w:val="28"/>
          <w:szCs w:val="28"/>
        </w:rPr>
      </w:pPr>
      <w:r w:rsidRPr="008F6E2C">
        <w:rPr>
          <w:sz w:val="28"/>
          <w:szCs w:val="28"/>
        </w:rPr>
        <w:t xml:space="preserve">Любое лицо на борту воздушного судна, находящегося в полете, которое: </w:t>
      </w:r>
    </w:p>
    <w:p w:rsidR="00723AEF" w:rsidRPr="008F6E2C" w:rsidRDefault="00723AEF" w:rsidP="00723AEF">
      <w:pPr>
        <w:ind w:firstLine="400"/>
        <w:jc w:val="both"/>
        <w:rPr>
          <w:sz w:val="28"/>
          <w:szCs w:val="28"/>
        </w:rPr>
      </w:pPr>
      <w:r w:rsidRPr="008F6E2C">
        <w:rPr>
          <w:sz w:val="28"/>
          <w:szCs w:val="28"/>
        </w:rPr>
        <w:t xml:space="preserve">а) незаконно, путем насилия или угрозы применения насилия, или путем любой другой формы запугивания захватывает это воздушное судно, или осуществляет над ним контроль, либо пытается совершить любое такое действие, или </w:t>
      </w:r>
    </w:p>
    <w:p w:rsidR="00723AEF" w:rsidRPr="008F6E2C" w:rsidRDefault="00723AEF" w:rsidP="00723AEF">
      <w:pPr>
        <w:ind w:firstLine="400"/>
        <w:jc w:val="both"/>
        <w:rPr>
          <w:sz w:val="28"/>
          <w:szCs w:val="28"/>
        </w:rPr>
      </w:pPr>
      <w:r w:rsidRPr="008F6E2C">
        <w:rPr>
          <w:sz w:val="28"/>
          <w:szCs w:val="28"/>
        </w:rPr>
        <w:t xml:space="preserve">b) является соучастником лица, которое совершает или пытается совершить любое такое действие, </w:t>
      </w:r>
    </w:p>
    <w:p w:rsidR="00723AEF" w:rsidRPr="008F6E2C" w:rsidRDefault="00723AEF" w:rsidP="00723AEF">
      <w:pPr>
        <w:spacing w:after="240"/>
        <w:ind w:firstLine="400"/>
        <w:jc w:val="both"/>
        <w:rPr>
          <w:sz w:val="28"/>
          <w:szCs w:val="28"/>
        </w:rPr>
      </w:pPr>
      <w:r w:rsidRPr="008F6E2C">
        <w:rPr>
          <w:sz w:val="28"/>
          <w:szCs w:val="28"/>
        </w:rPr>
        <w:t>совершает преступление (в дальнейшем именуемое "преступление").</w:t>
      </w:r>
    </w:p>
    <w:p w:rsidR="00723AEF" w:rsidRPr="008F6E2C" w:rsidRDefault="00723AEF" w:rsidP="00723AEF">
      <w:pPr>
        <w:spacing w:after="240"/>
        <w:jc w:val="center"/>
        <w:rPr>
          <w:sz w:val="28"/>
          <w:szCs w:val="28"/>
        </w:rPr>
      </w:pPr>
      <w:r w:rsidRPr="008F6E2C">
        <w:rPr>
          <w:b/>
          <w:bCs/>
          <w:sz w:val="28"/>
          <w:szCs w:val="28"/>
        </w:rPr>
        <w:t>Статья 2</w:t>
      </w:r>
    </w:p>
    <w:p w:rsidR="00723AEF" w:rsidRPr="008F6E2C" w:rsidRDefault="00723AEF" w:rsidP="00723AEF">
      <w:pPr>
        <w:spacing w:after="240"/>
        <w:ind w:firstLine="400"/>
        <w:jc w:val="both"/>
        <w:rPr>
          <w:sz w:val="28"/>
          <w:szCs w:val="28"/>
        </w:rPr>
      </w:pPr>
      <w:r w:rsidRPr="008F6E2C">
        <w:rPr>
          <w:sz w:val="28"/>
          <w:szCs w:val="28"/>
        </w:rPr>
        <w:t>Каждое Договаривающееся Государство обязуется применять в отношении такого преступления суровые меры наказания.</w:t>
      </w:r>
    </w:p>
    <w:p w:rsidR="00723AEF" w:rsidRPr="008F6E2C" w:rsidRDefault="00723AEF" w:rsidP="00723AEF">
      <w:pPr>
        <w:spacing w:after="240"/>
        <w:jc w:val="center"/>
        <w:rPr>
          <w:sz w:val="28"/>
          <w:szCs w:val="28"/>
        </w:rPr>
      </w:pPr>
      <w:r w:rsidRPr="008F6E2C">
        <w:rPr>
          <w:b/>
          <w:bCs/>
          <w:sz w:val="28"/>
          <w:szCs w:val="28"/>
        </w:rPr>
        <w:t>Статья 3</w:t>
      </w:r>
    </w:p>
    <w:p w:rsidR="00723AEF" w:rsidRPr="008F6E2C" w:rsidRDefault="00723AEF" w:rsidP="00723AEF">
      <w:pPr>
        <w:ind w:firstLine="400"/>
        <w:jc w:val="both"/>
        <w:rPr>
          <w:sz w:val="28"/>
          <w:szCs w:val="28"/>
        </w:rPr>
      </w:pPr>
      <w:r w:rsidRPr="008F6E2C">
        <w:rPr>
          <w:sz w:val="28"/>
          <w:szCs w:val="28"/>
        </w:rPr>
        <w:t xml:space="preserve">1. Для целей настоящей Конвенции воздушное судно считается находящимся </w:t>
      </w:r>
      <w:proofErr w:type="gramStart"/>
      <w:r w:rsidRPr="008F6E2C">
        <w:rPr>
          <w:sz w:val="28"/>
          <w:szCs w:val="28"/>
        </w:rPr>
        <w:t>в</w:t>
      </w:r>
      <w:proofErr w:type="gramEnd"/>
      <w:r w:rsidRPr="008F6E2C">
        <w:rPr>
          <w:sz w:val="28"/>
          <w:szCs w:val="28"/>
        </w:rPr>
        <w:t xml:space="preserve"> полете </w:t>
      </w:r>
      <w:proofErr w:type="gramStart"/>
      <w:r w:rsidRPr="008F6E2C">
        <w:rPr>
          <w:sz w:val="28"/>
          <w:szCs w:val="28"/>
        </w:rPr>
        <w:t>в</w:t>
      </w:r>
      <w:proofErr w:type="gramEnd"/>
      <w:r w:rsidRPr="008F6E2C">
        <w:rPr>
          <w:sz w:val="28"/>
          <w:szCs w:val="28"/>
        </w:rPr>
        <w:t xml:space="preserve"> любое время с момента закрытия всех его внешних дверей после погрузки до момента открытия любой из таких дверей для выгрузки. В случае вынужденной посадки считается, что полет происходит до тех пор, пока компетентные власти не примут на себя ответственность за воздушное судно и за лиц и имущество, находящиеся на борту. </w:t>
      </w:r>
    </w:p>
    <w:p w:rsidR="00723AEF" w:rsidRPr="008F6E2C" w:rsidRDefault="00723AEF" w:rsidP="00723AEF">
      <w:pPr>
        <w:ind w:firstLine="400"/>
        <w:jc w:val="both"/>
        <w:rPr>
          <w:sz w:val="28"/>
          <w:szCs w:val="28"/>
        </w:rPr>
      </w:pPr>
      <w:r w:rsidRPr="008F6E2C">
        <w:rPr>
          <w:sz w:val="28"/>
          <w:szCs w:val="28"/>
        </w:rPr>
        <w:t xml:space="preserve">2. Настоящая Конвенция не применяется к воздушным судам, занятым на военной, таможенной и полицейской службах. </w:t>
      </w:r>
    </w:p>
    <w:p w:rsidR="00723AEF" w:rsidRPr="008F6E2C" w:rsidRDefault="00723AEF" w:rsidP="00723AEF">
      <w:pPr>
        <w:ind w:firstLine="400"/>
        <w:jc w:val="both"/>
        <w:rPr>
          <w:sz w:val="28"/>
          <w:szCs w:val="28"/>
        </w:rPr>
      </w:pPr>
      <w:r w:rsidRPr="008F6E2C">
        <w:rPr>
          <w:sz w:val="28"/>
          <w:szCs w:val="28"/>
        </w:rPr>
        <w:lastRenderedPageBreak/>
        <w:t xml:space="preserve">3. Настоящая Конвенция применяется только том случае, если место взлета или место фактической посадки воздушного судна, на борту которого совершено преступление, находится вне пределов территории государства регистрации такого воздушного судна; при этом не имеет значения, совершало ли воздушное судно международный полет или полет на внутренних авиалиниях. </w:t>
      </w:r>
    </w:p>
    <w:p w:rsidR="00723AEF" w:rsidRPr="008F6E2C" w:rsidRDefault="00723AEF" w:rsidP="00723AEF">
      <w:pPr>
        <w:ind w:firstLine="400"/>
        <w:jc w:val="both"/>
        <w:rPr>
          <w:sz w:val="28"/>
          <w:szCs w:val="28"/>
        </w:rPr>
      </w:pPr>
      <w:r w:rsidRPr="008F6E2C">
        <w:rPr>
          <w:sz w:val="28"/>
          <w:szCs w:val="28"/>
        </w:rPr>
        <w:t xml:space="preserve">4. Настоящая Конвенция не применяется в случаях, упомянутых в </w:t>
      </w:r>
      <w:bookmarkStart w:id="1" w:name="sub1000136918"/>
      <w:r w:rsidRPr="008F6E2C">
        <w:rPr>
          <w:sz w:val="28"/>
          <w:szCs w:val="28"/>
        </w:rPr>
        <w:fldChar w:fldCharType="begin"/>
      </w:r>
      <w:r w:rsidRPr="008F6E2C">
        <w:rPr>
          <w:sz w:val="28"/>
          <w:szCs w:val="28"/>
        </w:rPr>
        <w:instrText xml:space="preserve"> HYPERLINK "jl:1007581.50000%20" </w:instrText>
      </w:r>
      <w:r w:rsidRPr="008F6E2C">
        <w:rPr>
          <w:sz w:val="28"/>
          <w:szCs w:val="28"/>
        </w:rPr>
        <w:fldChar w:fldCharType="separate"/>
      </w:r>
      <w:r w:rsidRPr="008F6E2C">
        <w:rPr>
          <w:bCs/>
          <w:sz w:val="28"/>
          <w:szCs w:val="28"/>
        </w:rPr>
        <w:t>статье</w:t>
      </w:r>
      <w:r w:rsidRPr="008F6E2C">
        <w:rPr>
          <w:sz w:val="28"/>
          <w:szCs w:val="28"/>
        </w:rPr>
        <w:fldChar w:fldCharType="end"/>
      </w:r>
      <w:r w:rsidRPr="008F6E2C">
        <w:rPr>
          <w:sz w:val="28"/>
          <w:szCs w:val="28"/>
        </w:rPr>
        <w:t xml:space="preserve"> </w:t>
      </w:r>
      <w:hyperlink r:id="rId8" w:history="1">
        <w:r w:rsidRPr="008F6E2C">
          <w:rPr>
            <w:bCs/>
            <w:sz w:val="28"/>
            <w:szCs w:val="28"/>
          </w:rPr>
          <w:t>5</w:t>
        </w:r>
      </w:hyperlink>
      <w:bookmarkEnd w:id="1"/>
      <w:r w:rsidRPr="008F6E2C">
        <w:rPr>
          <w:sz w:val="28"/>
          <w:szCs w:val="28"/>
        </w:rPr>
        <w:t xml:space="preserve">, если место взлета и место фактической посадки воздушного судна, на борту которого совершено преступление, находятся на территории одного и того же Государства, когда такое Государство является одним из тех Государств, которые упоминаются в указанной статье. </w:t>
      </w:r>
    </w:p>
    <w:p w:rsidR="00723AEF" w:rsidRPr="008F6E2C" w:rsidRDefault="00723AEF" w:rsidP="00723AEF">
      <w:pPr>
        <w:spacing w:after="240"/>
        <w:ind w:firstLine="400"/>
        <w:jc w:val="both"/>
        <w:rPr>
          <w:sz w:val="28"/>
          <w:szCs w:val="28"/>
        </w:rPr>
      </w:pPr>
      <w:r w:rsidRPr="008F6E2C">
        <w:rPr>
          <w:sz w:val="28"/>
          <w:szCs w:val="28"/>
        </w:rPr>
        <w:t xml:space="preserve">5. Несмотря на пункты 3 и 4 настоящей статьи, статьи </w:t>
      </w:r>
      <w:bookmarkStart w:id="2" w:name="sub1000136919"/>
      <w:r w:rsidRPr="008F6E2C">
        <w:rPr>
          <w:sz w:val="28"/>
          <w:szCs w:val="28"/>
        </w:rPr>
        <w:fldChar w:fldCharType="begin"/>
      </w:r>
      <w:r w:rsidRPr="008F6E2C">
        <w:rPr>
          <w:sz w:val="28"/>
          <w:szCs w:val="28"/>
        </w:rPr>
        <w:instrText xml:space="preserve"> HYPERLINK "jl:1007581.60000%20" </w:instrText>
      </w:r>
      <w:r w:rsidRPr="008F6E2C">
        <w:rPr>
          <w:sz w:val="28"/>
          <w:szCs w:val="28"/>
        </w:rPr>
        <w:fldChar w:fldCharType="separate"/>
      </w:r>
      <w:r w:rsidRPr="008F6E2C">
        <w:rPr>
          <w:bCs/>
          <w:sz w:val="28"/>
          <w:szCs w:val="28"/>
        </w:rPr>
        <w:t>6</w:t>
      </w:r>
      <w:r w:rsidRPr="008F6E2C">
        <w:rPr>
          <w:sz w:val="28"/>
          <w:szCs w:val="28"/>
        </w:rPr>
        <w:fldChar w:fldCharType="end"/>
      </w:r>
      <w:bookmarkEnd w:id="2"/>
      <w:r w:rsidRPr="008F6E2C">
        <w:rPr>
          <w:sz w:val="28"/>
          <w:szCs w:val="28"/>
        </w:rPr>
        <w:t xml:space="preserve">, </w:t>
      </w:r>
      <w:bookmarkStart w:id="3" w:name="sub1000136920"/>
      <w:r w:rsidRPr="008F6E2C">
        <w:rPr>
          <w:sz w:val="28"/>
          <w:szCs w:val="28"/>
        </w:rPr>
        <w:fldChar w:fldCharType="begin"/>
      </w:r>
      <w:r w:rsidRPr="008F6E2C">
        <w:rPr>
          <w:sz w:val="28"/>
          <w:szCs w:val="28"/>
        </w:rPr>
        <w:instrText xml:space="preserve"> HYPERLINK "jl:1007581.70000%20" </w:instrText>
      </w:r>
      <w:r w:rsidRPr="008F6E2C">
        <w:rPr>
          <w:sz w:val="28"/>
          <w:szCs w:val="28"/>
        </w:rPr>
        <w:fldChar w:fldCharType="separate"/>
      </w:r>
      <w:r w:rsidRPr="008F6E2C">
        <w:rPr>
          <w:bCs/>
          <w:sz w:val="28"/>
          <w:szCs w:val="28"/>
        </w:rPr>
        <w:t>7</w:t>
      </w:r>
      <w:r w:rsidRPr="008F6E2C">
        <w:rPr>
          <w:sz w:val="28"/>
          <w:szCs w:val="28"/>
        </w:rPr>
        <w:fldChar w:fldCharType="end"/>
      </w:r>
      <w:bookmarkEnd w:id="3"/>
      <w:r w:rsidRPr="008F6E2C">
        <w:rPr>
          <w:sz w:val="28"/>
          <w:szCs w:val="28"/>
        </w:rPr>
        <w:t xml:space="preserve">, </w:t>
      </w:r>
      <w:bookmarkStart w:id="4" w:name="sub1000136921"/>
      <w:r w:rsidRPr="008F6E2C">
        <w:rPr>
          <w:sz w:val="28"/>
          <w:szCs w:val="28"/>
        </w:rPr>
        <w:fldChar w:fldCharType="begin"/>
      </w:r>
      <w:r w:rsidRPr="008F6E2C">
        <w:rPr>
          <w:sz w:val="28"/>
          <w:szCs w:val="28"/>
        </w:rPr>
        <w:instrText xml:space="preserve"> HYPERLINK "jl:1007581.80000%20" </w:instrText>
      </w:r>
      <w:r w:rsidRPr="008F6E2C">
        <w:rPr>
          <w:sz w:val="28"/>
          <w:szCs w:val="28"/>
        </w:rPr>
        <w:fldChar w:fldCharType="separate"/>
      </w:r>
      <w:r w:rsidRPr="008F6E2C">
        <w:rPr>
          <w:bCs/>
          <w:sz w:val="28"/>
          <w:szCs w:val="28"/>
        </w:rPr>
        <w:t>8</w:t>
      </w:r>
      <w:r w:rsidRPr="008F6E2C">
        <w:rPr>
          <w:sz w:val="28"/>
          <w:szCs w:val="28"/>
        </w:rPr>
        <w:fldChar w:fldCharType="end"/>
      </w:r>
      <w:r w:rsidRPr="008F6E2C">
        <w:rPr>
          <w:sz w:val="28"/>
          <w:szCs w:val="28"/>
        </w:rPr>
        <w:t xml:space="preserve"> и </w:t>
      </w:r>
      <w:bookmarkStart w:id="5" w:name="sub1000136922"/>
      <w:r w:rsidRPr="008F6E2C">
        <w:rPr>
          <w:sz w:val="28"/>
          <w:szCs w:val="28"/>
        </w:rPr>
        <w:fldChar w:fldCharType="begin"/>
      </w:r>
      <w:r w:rsidRPr="008F6E2C">
        <w:rPr>
          <w:sz w:val="28"/>
          <w:szCs w:val="28"/>
        </w:rPr>
        <w:instrText xml:space="preserve"> HYPERLINK "jl:1007581.100000%20" </w:instrText>
      </w:r>
      <w:r w:rsidRPr="008F6E2C">
        <w:rPr>
          <w:sz w:val="28"/>
          <w:szCs w:val="28"/>
        </w:rPr>
        <w:fldChar w:fldCharType="separate"/>
      </w:r>
      <w:r w:rsidRPr="008F6E2C">
        <w:rPr>
          <w:bCs/>
          <w:sz w:val="28"/>
          <w:szCs w:val="28"/>
        </w:rPr>
        <w:t>10</w:t>
      </w:r>
      <w:r w:rsidRPr="008F6E2C">
        <w:rPr>
          <w:sz w:val="28"/>
          <w:szCs w:val="28"/>
        </w:rPr>
        <w:fldChar w:fldCharType="end"/>
      </w:r>
      <w:bookmarkEnd w:id="5"/>
      <w:r w:rsidRPr="008F6E2C">
        <w:rPr>
          <w:sz w:val="28"/>
          <w:szCs w:val="28"/>
        </w:rPr>
        <w:t xml:space="preserve"> применяются независимо от места взлета или места фактической посадки воздушного судна, если преступник или предполагаемый преступник находится на территории иного Государства, чем Государство регистрации воздушного судна.</w:t>
      </w:r>
    </w:p>
    <w:p w:rsidR="00723AEF" w:rsidRPr="008F6E2C" w:rsidRDefault="00723AEF" w:rsidP="00723AEF">
      <w:pPr>
        <w:spacing w:after="240"/>
        <w:jc w:val="center"/>
        <w:rPr>
          <w:sz w:val="28"/>
          <w:szCs w:val="28"/>
        </w:rPr>
      </w:pPr>
      <w:r w:rsidRPr="008F6E2C">
        <w:rPr>
          <w:b/>
          <w:bCs/>
          <w:sz w:val="28"/>
          <w:szCs w:val="28"/>
        </w:rPr>
        <w:t>Статья 4</w:t>
      </w:r>
    </w:p>
    <w:p w:rsidR="00723AEF" w:rsidRPr="008F6E2C" w:rsidRDefault="00723AEF" w:rsidP="00723AEF">
      <w:pPr>
        <w:ind w:firstLine="400"/>
        <w:jc w:val="both"/>
        <w:rPr>
          <w:sz w:val="28"/>
          <w:szCs w:val="28"/>
        </w:rPr>
      </w:pPr>
      <w:r w:rsidRPr="008F6E2C">
        <w:rPr>
          <w:sz w:val="28"/>
          <w:szCs w:val="28"/>
        </w:rPr>
        <w:t xml:space="preserve">1. Каждое договаривающееся Государство принимает такие меры, какие могут оказаться необходимыми, чтобы установить свою юрисдикцию над таким преступлением и любыми другими актами насилия в отношении пассажиров или экипажа, совершенных предполагаемым преступником в связи с таким преступлением, в следующих случаях: </w:t>
      </w:r>
    </w:p>
    <w:p w:rsidR="00723AEF" w:rsidRPr="008F6E2C" w:rsidRDefault="00723AEF" w:rsidP="00723AEF">
      <w:pPr>
        <w:ind w:firstLine="400"/>
        <w:jc w:val="both"/>
        <w:rPr>
          <w:sz w:val="28"/>
          <w:szCs w:val="28"/>
        </w:rPr>
      </w:pPr>
      <w:r w:rsidRPr="008F6E2C">
        <w:rPr>
          <w:sz w:val="28"/>
          <w:szCs w:val="28"/>
        </w:rPr>
        <w:t xml:space="preserve">а) когда преступление совершено на борту воздушного судна, зарегистрированного в данном Государстве; </w:t>
      </w:r>
    </w:p>
    <w:p w:rsidR="00723AEF" w:rsidRPr="008F6E2C" w:rsidRDefault="00723AEF" w:rsidP="00723AEF">
      <w:pPr>
        <w:ind w:firstLine="400"/>
        <w:jc w:val="both"/>
        <w:rPr>
          <w:sz w:val="28"/>
          <w:szCs w:val="28"/>
        </w:rPr>
      </w:pPr>
      <w:r w:rsidRPr="008F6E2C">
        <w:rPr>
          <w:sz w:val="28"/>
          <w:szCs w:val="28"/>
        </w:rPr>
        <w:t xml:space="preserve">b)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 </w:t>
      </w:r>
    </w:p>
    <w:p w:rsidR="00723AEF" w:rsidRPr="008F6E2C" w:rsidRDefault="00723AEF" w:rsidP="00723AEF">
      <w:pPr>
        <w:ind w:firstLine="400"/>
        <w:jc w:val="both"/>
        <w:rPr>
          <w:sz w:val="28"/>
          <w:szCs w:val="28"/>
        </w:rPr>
      </w:pPr>
      <w:r w:rsidRPr="008F6E2C">
        <w:rPr>
          <w:sz w:val="28"/>
          <w:szCs w:val="28"/>
        </w:rPr>
        <w:t xml:space="preserve">с) когда преступление совершено на борту воздушного судна, сданного в аренду без экипажа арендатору, основное место деятельности которого или, если он не имеет места деятельности, постоянное местопребывание которого находится в этом Государстве. </w:t>
      </w:r>
    </w:p>
    <w:p w:rsidR="00723AEF" w:rsidRPr="008F6E2C" w:rsidRDefault="00723AEF" w:rsidP="00723AEF">
      <w:pPr>
        <w:ind w:firstLine="400"/>
        <w:jc w:val="both"/>
        <w:rPr>
          <w:sz w:val="28"/>
          <w:szCs w:val="28"/>
        </w:rPr>
      </w:pPr>
      <w:r w:rsidRPr="008F6E2C">
        <w:rPr>
          <w:sz w:val="28"/>
          <w:szCs w:val="28"/>
        </w:rPr>
        <w:t xml:space="preserve">2. Каждое Договаривающееся Государство принимает также такие меры, какие могут оказаться необходимыми, чтобы установить свою юрисдикцию над преступлением в случае, когда предполагаемый преступник находится на его территории и оно не выдает его в соответствии со </w:t>
      </w:r>
      <w:hyperlink r:id="rId9" w:history="1">
        <w:r w:rsidRPr="008F6E2C">
          <w:rPr>
            <w:bCs/>
            <w:sz w:val="28"/>
            <w:szCs w:val="28"/>
          </w:rPr>
          <w:t>статьей 8</w:t>
        </w:r>
      </w:hyperlink>
      <w:bookmarkEnd w:id="4"/>
      <w:r w:rsidRPr="008F6E2C">
        <w:rPr>
          <w:sz w:val="28"/>
          <w:szCs w:val="28"/>
        </w:rPr>
        <w:t xml:space="preserve"> одному из Государств, упомянутых в пункте 1 настоящей статьи. </w:t>
      </w:r>
    </w:p>
    <w:p w:rsidR="00723AEF" w:rsidRPr="008F6E2C" w:rsidRDefault="00723AEF" w:rsidP="00723AEF">
      <w:pPr>
        <w:spacing w:after="240"/>
        <w:ind w:firstLine="400"/>
        <w:jc w:val="both"/>
        <w:rPr>
          <w:sz w:val="28"/>
          <w:szCs w:val="28"/>
        </w:rPr>
      </w:pPr>
      <w:r w:rsidRPr="008F6E2C">
        <w:rPr>
          <w:sz w:val="28"/>
          <w:szCs w:val="28"/>
        </w:rPr>
        <w:t>3. Настоящая Конвенция не исключает осуществление любой уголовной юрисдикции в соответствии с национальным законодательством.</w:t>
      </w:r>
    </w:p>
    <w:p w:rsidR="00723AEF" w:rsidRPr="008F6E2C" w:rsidRDefault="00723AEF" w:rsidP="00723AEF">
      <w:pPr>
        <w:spacing w:after="240"/>
        <w:jc w:val="center"/>
        <w:rPr>
          <w:sz w:val="28"/>
          <w:szCs w:val="28"/>
        </w:rPr>
      </w:pPr>
      <w:r w:rsidRPr="008F6E2C">
        <w:rPr>
          <w:b/>
          <w:bCs/>
          <w:sz w:val="28"/>
          <w:szCs w:val="28"/>
        </w:rPr>
        <w:t>Статья 5</w:t>
      </w:r>
    </w:p>
    <w:p w:rsidR="00723AEF" w:rsidRPr="008F6E2C" w:rsidRDefault="00723AEF" w:rsidP="00723AEF">
      <w:pPr>
        <w:spacing w:after="240"/>
        <w:ind w:firstLine="400"/>
        <w:jc w:val="both"/>
        <w:rPr>
          <w:sz w:val="28"/>
          <w:szCs w:val="28"/>
        </w:rPr>
      </w:pPr>
      <w:proofErr w:type="gramStart"/>
      <w:r w:rsidRPr="008F6E2C">
        <w:rPr>
          <w:sz w:val="28"/>
          <w:szCs w:val="28"/>
        </w:rPr>
        <w:t xml:space="preserve">Договаривающиеся Государства,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w:t>
      </w:r>
      <w:r w:rsidRPr="008F6E2C">
        <w:rPr>
          <w:sz w:val="28"/>
          <w:szCs w:val="28"/>
        </w:rPr>
        <w:lastRenderedPageBreak/>
        <w:t>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целях настоящей Конвенции и уведомляют об этом Международную организацию гражданской авиации, которая рассылает такое уведомление всем Государствам</w:t>
      </w:r>
      <w:proofErr w:type="gramEnd"/>
      <w:r w:rsidRPr="008F6E2C">
        <w:rPr>
          <w:sz w:val="28"/>
          <w:szCs w:val="28"/>
        </w:rPr>
        <w:t xml:space="preserve"> - участникам настоящей Конвенции.</w:t>
      </w:r>
    </w:p>
    <w:p w:rsidR="00723AEF" w:rsidRDefault="00723AEF" w:rsidP="00723AEF">
      <w:pPr>
        <w:jc w:val="center"/>
        <w:rPr>
          <w:b/>
          <w:bCs/>
          <w:sz w:val="28"/>
          <w:szCs w:val="28"/>
        </w:rPr>
      </w:pPr>
    </w:p>
    <w:p w:rsidR="00723AEF" w:rsidRDefault="00723AEF" w:rsidP="00723AEF">
      <w:pPr>
        <w:jc w:val="center"/>
        <w:rPr>
          <w:b/>
          <w:bCs/>
          <w:sz w:val="28"/>
          <w:szCs w:val="28"/>
        </w:rPr>
      </w:pPr>
      <w:r w:rsidRPr="008F6E2C">
        <w:rPr>
          <w:b/>
          <w:bCs/>
          <w:sz w:val="28"/>
          <w:szCs w:val="28"/>
        </w:rPr>
        <w:t>Статья 6</w:t>
      </w:r>
    </w:p>
    <w:p w:rsidR="00723AEF" w:rsidRPr="008F6E2C" w:rsidRDefault="00723AEF" w:rsidP="00723AEF">
      <w:pPr>
        <w:jc w:val="center"/>
        <w:rPr>
          <w:sz w:val="28"/>
          <w:szCs w:val="28"/>
        </w:rPr>
      </w:pPr>
    </w:p>
    <w:p w:rsidR="00723AEF" w:rsidRPr="008F6E2C" w:rsidRDefault="00723AEF" w:rsidP="00723AEF">
      <w:pPr>
        <w:ind w:firstLine="400"/>
        <w:jc w:val="both"/>
        <w:rPr>
          <w:sz w:val="28"/>
          <w:szCs w:val="28"/>
        </w:rPr>
      </w:pPr>
      <w:r w:rsidRPr="008F6E2C">
        <w:rPr>
          <w:sz w:val="28"/>
          <w:szCs w:val="28"/>
        </w:rPr>
        <w:t xml:space="preserve">1. Убедившись, что обстоятельства того требуют, любое Договаривающееся Государство, на территории которого находится преступник или предполагаемый преступник, заключает его под стражу или принимает другие меры, обеспечивающие его присутствие. Заключение под стражу и другие меры осуществляются в соответствии с законодательством такого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 </w:t>
      </w:r>
    </w:p>
    <w:p w:rsidR="00723AEF" w:rsidRPr="008F6E2C" w:rsidRDefault="00723AEF" w:rsidP="00723AEF">
      <w:pPr>
        <w:ind w:firstLine="400"/>
        <w:jc w:val="both"/>
        <w:rPr>
          <w:sz w:val="28"/>
          <w:szCs w:val="28"/>
        </w:rPr>
      </w:pPr>
      <w:r w:rsidRPr="008F6E2C">
        <w:rPr>
          <w:sz w:val="28"/>
          <w:szCs w:val="28"/>
        </w:rPr>
        <w:t xml:space="preserve">2. Такое Государство немедленно производит предварительное расследование фактов. </w:t>
      </w:r>
    </w:p>
    <w:p w:rsidR="00723AEF" w:rsidRPr="008F6E2C" w:rsidRDefault="00723AEF" w:rsidP="00723AEF">
      <w:pPr>
        <w:ind w:firstLine="400"/>
        <w:jc w:val="both"/>
        <w:rPr>
          <w:sz w:val="28"/>
          <w:szCs w:val="28"/>
        </w:rPr>
      </w:pPr>
      <w:r w:rsidRPr="008F6E2C">
        <w:rPr>
          <w:sz w:val="28"/>
          <w:szCs w:val="28"/>
        </w:rPr>
        <w:t xml:space="preserve">3. Любому лицу, находящемуся под стражей согласно пункту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 является. </w:t>
      </w:r>
    </w:p>
    <w:p w:rsidR="00723AEF" w:rsidRPr="008F6E2C" w:rsidRDefault="00723AEF" w:rsidP="00723AEF">
      <w:pPr>
        <w:spacing w:after="240"/>
        <w:ind w:firstLine="400"/>
        <w:jc w:val="both"/>
        <w:rPr>
          <w:sz w:val="28"/>
          <w:szCs w:val="28"/>
        </w:rPr>
      </w:pPr>
      <w:r w:rsidRPr="008F6E2C">
        <w:rPr>
          <w:sz w:val="28"/>
          <w:szCs w:val="28"/>
        </w:rPr>
        <w:t xml:space="preserve">4. Когда Государство согласно настоящей статье заключает лицо под стражу, оно немедленно уведомляет Государство регистрации воздушного судна, Государство, упомянутое в </w:t>
      </w:r>
      <w:bookmarkStart w:id="6" w:name="sub1000136923"/>
      <w:r w:rsidRPr="008F6E2C">
        <w:rPr>
          <w:sz w:val="28"/>
          <w:szCs w:val="28"/>
        </w:rPr>
        <w:fldChar w:fldCharType="begin"/>
      </w:r>
      <w:r w:rsidRPr="008F6E2C">
        <w:rPr>
          <w:sz w:val="28"/>
          <w:szCs w:val="28"/>
        </w:rPr>
        <w:instrText xml:space="preserve"> HYPERLINK "jl:1007581.40000%20"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(с) статьи 4. Государство гражданства задержанного лица и, если оно сочтет это целесообразным, любые другие заинтересованные Государства о факте нахождения этого лица </w:t>
      </w:r>
      <w:proofErr w:type="gramStart"/>
      <w:r w:rsidRPr="008F6E2C">
        <w:rPr>
          <w:sz w:val="28"/>
          <w:szCs w:val="28"/>
        </w:rPr>
        <w:t>под</w:t>
      </w:r>
      <w:proofErr w:type="gramEnd"/>
      <w:r w:rsidRPr="008F6E2C">
        <w:rPr>
          <w:sz w:val="28"/>
          <w:szCs w:val="28"/>
        </w:rPr>
        <w:t xml:space="preserve"> </w:t>
      </w:r>
      <w:proofErr w:type="gramStart"/>
      <w:r w:rsidRPr="008F6E2C">
        <w:rPr>
          <w:sz w:val="28"/>
          <w:szCs w:val="28"/>
        </w:rPr>
        <w:t>стажей</w:t>
      </w:r>
      <w:proofErr w:type="gramEnd"/>
      <w:r w:rsidRPr="008F6E2C">
        <w:rPr>
          <w:sz w:val="28"/>
          <w:szCs w:val="28"/>
        </w:rPr>
        <w:t xml:space="preserve"> и об обстоятельствах, послуживших основанием для его задержания. Государство, которое производит предварительное расследование, предусмотренное пунктом 2 настоящей статьи, незамедлительно сообщает о полученных им данных вышеупомянутым Государствам и указывает, намерено ли оно осуществить юрисдикцию.</w:t>
      </w:r>
    </w:p>
    <w:p w:rsidR="00723AEF" w:rsidRDefault="00723AEF" w:rsidP="00723AEF">
      <w:pPr>
        <w:spacing w:after="240"/>
        <w:jc w:val="center"/>
        <w:rPr>
          <w:b/>
          <w:bCs/>
          <w:sz w:val="28"/>
          <w:szCs w:val="28"/>
        </w:rPr>
      </w:pPr>
    </w:p>
    <w:p w:rsidR="00723AEF" w:rsidRPr="008F6E2C" w:rsidRDefault="00723AEF" w:rsidP="00723AEF">
      <w:pPr>
        <w:spacing w:after="240"/>
        <w:jc w:val="center"/>
        <w:rPr>
          <w:sz w:val="28"/>
          <w:szCs w:val="28"/>
        </w:rPr>
      </w:pPr>
      <w:r w:rsidRPr="008F6E2C">
        <w:rPr>
          <w:b/>
          <w:bCs/>
          <w:sz w:val="28"/>
          <w:szCs w:val="28"/>
        </w:rPr>
        <w:t>Статья 7</w:t>
      </w:r>
    </w:p>
    <w:p w:rsidR="00723AEF" w:rsidRPr="008F6E2C" w:rsidRDefault="00723AEF" w:rsidP="00723AEF">
      <w:pPr>
        <w:spacing w:after="240"/>
        <w:ind w:firstLine="400"/>
        <w:jc w:val="both"/>
        <w:rPr>
          <w:sz w:val="28"/>
          <w:szCs w:val="28"/>
        </w:rPr>
      </w:pPr>
      <w:r w:rsidRPr="008F6E2C">
        <w:rPr>
          <w:sz w:val="28"/>
          <w:szCs w:val="28"/>
        </w:rPr>
        <w:t>Договаривающееся Государство, на территории которого оказывается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p w:rsidR="00723AEF" w:rsidRPr="008F6E2C" w:rsidRDefault="00723AEF" w:rsidP="00723AEF">
      <w:pPr>
        <w:spacing w:after="240"/>
        <w:jc w:val="center"/>
        <w:rPr>
          <w:sz w:val="28"/>
          <w:szCs w:val="28"/>
        </w:rPr>
      </w:pPr>
      <w:r w:rsidRPr="008F6E2C">
        <w:rPr>
          <w:b/>
          <w:bCs/>
          <w:sz w:val="28"/>
          <w:szCs w:val="28"/>
        </w:rPr>
        <w:lastRenderedPageBreak/>
        <w:t>Статья 8</w:t>
      </w:r>
    </w:p>
    <w:p w:rsidR="00723AEF" w:rsidRPr="008F6E2C" w:rsidRDefault="00723AEF" w:rsidP="00723AEF">
      <w:pPr>
        <w:ind w:firstLine="400"/>
        <w:jc w:val="both"/>
        <w:rPr>
          <w:sz w:val="28"/>
          <w:szCs w:val="28"/>
        </w:rPr>
      </w:pPr>
      <w:r w:rsidRPr="008F6E2C">
        <w:rPr>
          <w:sz w:val="28"/>
          <w:szCs w:val="28"/>
        </w:rPr>
        <w:t xml:space="preserve">1. Преступление считается подлежащим включению в качестве преступления, влекущего выдачу, в любой договор о выдаче, заключенный между Договаривающимися Государствами. Договаривающиеся Государства обязуются включать такое преступление в качестве преступления, влекущего выдачу, в любой договор о выдаче, заключаемый между ними. </w:t>
      </w:r>
    </w:p>
    <w:p w:rsidR="00723AEF" w:rsidRPr="008F6E2C" w:rsidRDefault="00723AEF" w:rsidP="00723AEF">
      <w:pPr>
        <w:ind w:firstLine="400"/>
        <w:jc w:val="both"/>
        <w:rPr>
          <w:sz w:val="28"/>
          <w:szCs w:val="28"/>
        </w:rPr>
      </w:pPr>
      <w:r w:rsidRPr="008F6E2C">
        <w:rPr>
          <w:sz w:val="28"/>
          <w:szCs w:val="28"/>
        </w:rPr>
        <w:t xml:space="preserve">2. Если Договаривающееся Государство, которое обусловливает выдачу наличием договора, получает просьбу о выдаче от другого Договаривающегося Государства, с которым оно не имеет договора о выдаче, оно может по своему усмотрению рассматривать настоящую Конвенцию в отношении такого преступления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 </w:t>
      </w:r>
    </w:p>
    <w:p w:rsidR="00723AEF" w:rsidRPr="008F6E2C" w:rsidRDefault="00723AEF" w:rsidP="00723AEF">
      <w:pPr>
        <w:ind w:firstLine="400"/>
        <w:jc w:val="both"/>
        <w:rPr>
          <w:sz w:val="28"/>
          <w:szCs w:val="28"/>
        </w:rPr>
      </w:pPr>
      <w:r w:rsidRPr="008F6E2C">
        <w:rPr>
          <w:sz w:val="28"/>
          <w:szCs w:val="28"/>
        </w:rPr>
        <w:t xml:space="preserve">3. Договаривающиеся Государства, не обусловливающие выдачу наличием договора, рассматривают в отношениях между собой такое преступление в качестве преступления, влекущего выдачу, в соответствии с условиями, предусмотренными законодательством Государства, к которому обращена просьба о выдаче. </w:t>
      </w:r>
    </w:p>
    <w:p w:rsidR="00723AEF" w:rsidRPr="008F6E2C" w:rsidRDefault="00723AEF" w:rsidP="00723AEF">
      <w:pPr>
        <w:spacing w:after="240"/>
        <w:ind w:firstLine="400"/>
        <w:jc w:val="both"/>
        <w:rPr>
          <w:sz w:val="28"/>
          <w:szCs w:val="28"/>
        </w:rPr>
      </w:pPr>
      <w:r w:rsidRPr="008F6E2C">
        <w:rPr>
          <w:sz w:val="28"/>
          <w:szCs w:val="28"/>
        </w:rPr>
        <w:t xml:space="preserve">4. Преступление рассматривается Договаривающимися Государствами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w:t>
      </w:r>
      <w:hyperlink r:id="rId10" w:history="1">
        <w:r w:rsidRPr="008F6E2C">
          <w:rPr>
            <w:bCs/>
            <w:sz w:val="28"/>
            <w:szCs w:val="28"/>
          </w:rPr>
          <w:t>пунктом 1</w:t>
        </w:r>
      </w:hyperlink>
      <w:r w:rsidRPr="008F6E2C">
        <w:rPr>
          <w:sz w:val="28"/>
          <w:szCs w:val="28"/>
        </w:rPr>
        <w:t xml:space="preserve"> статьи 4.</w:t>
      </w:r>
    </w:p>
    <w:p w:rsidR="00723AEF" w:rsidRPr="008F6E2C" w:rsidRDefault="00723AEF" w:rsidP="00723AEF">
      <w:pPr>
        <w:spacing w:after="240"/>
        <w:jc w:val="center"/>
        <w:rPr>
          <w:b/>
          <w:bCs/>
          <w:sz w:val="28"/>
          <w:szCs w:val="28"/>
        </w:rPr>
      </w:pPr>
    </w:p>
    <w:p w:rsidR="00723AEF" w:rsidRPr="008F6E2C" w:rsidRDefault="00723AEF" w:rsidP="00723AEF">
      <w:pPr>
        <w:spacing w:after="240"/>
        <w:jc w:val="center"/>
        <w:rPr>
          <w:sz w:val="28"/>
          <w:szCs w:val="28"/>
        </w:rPr>
      </w:pPr>
      <w:r w:rsidRPr="008F6E2C">
        <w:rPr>
          <w:b/>
          <w:bCs/>
          <w:sz w:val="28"/>
          <w:szCs w:val="28"/>
        </w:rPr>
        <w:t>Статья 9</w:t>
      </w:r>
    </w:p>
    <w:p w:rsidR="00723AEF" w:rsidRPr="008F6E2C" w:rsidRDefault="00723AEF" w:rsidP="00723AEF">
      <w:pPr>
        <w:ind w:firstLine="400"/>
        <w:jc w:val="both"/>
        <w:rPr>
          <w:sz w:val="28"/>
          <w:szCs w:val="28"/>
        </w:rPr>
      </w:pPr>
      <w:r w:rsidRPr="008F6E2C">
        <w:rPr>
          <w:sz w:val="28"/>
          <w:szCs w:val="28"/>
        </w:rPr>
        <w:t xml:space="preserve">1. Когда любое из действий, упомянутых в </w:t>
      </w:r>
      <w:bookmarkStart w:id="7" w:name="sub1000136924"/>
      <w:r w:rsidRPr="008F6E2C">
        <w:rPr>
          <w:sz w:val="28"/>
          <w:szCs w:val="28"/>
        </w:rPr>
        <w:fldChar w:fldCharType="begin"/>
      </w:r>
      <w:r w:rsidRPr="008F6E2C">
        <w:rPr>
          <w:sz w:val="28"/>
          <w:szCs w:val="28"/>
        </w:rPr>
        <w:instrText xml:space="preserve"> HYPERLINK "jl:1007581.10000%20" </w:instrText>
      </w:r>
      <w:r w:rsidRPr="008F6E2C">
        <w:rPr>
          <w:sz w:val="28"/>
          <w:szCs w:val="28"/>
        </w:rPr>
        <w:fldChar w:fldCharType="separate"/>
      </w:r>
      <w:r w:rsidRPr="008F6E2C">
        <w:rPr>
          <w:bCs/>
          <w:sz w:val="28"/>
          <w:szCs w:val="28"/>
        </w:rPr>
        <w:t>статье 1 (а)</w:t>
      </w:r>
      <w:r w:rsidRPr="008F6E2C">
        <w:rPr>
          <w:sz w:val="28"/>
          <w:szCs w:val="28"/>
        </w:rPr>
        <w:fldChar w:fldCharType="end"/>
      </w:r>
      <w:bookmarkEnd w:id="7"/>
      <w:r w:rsidRPr="008F6E2C">
        <w:rPr>
          <w:sz w:val="28"/>
          <w:szCs w:val="28"/>
        </w:rPr>
        <w:t xml:space="preserve">, совершено или близко к совершению, Договаривающиеся Государства принимают все надлежащие меры для восстановления контроля законного командира над воздушным судном или для сохранения за ним контроля над воздушным судном. </w:t>
      </w:r>
    </w:p>
    <w:p w:rsidR="00723AEF" w:rsidRPr="008F6E2C" w:rsidRDefault="00723AEF" w:rsidP="00723AEF">
      <w:pPr>
        <w:spacing w:after="240"/>
        <w:ind w:firstLine="400"/>
        <w:jc w:val="both"/>
        <w:rPr>
          <w:sz w:val="28"/>
          <w:szCs w:val="28"/>
        </w:rPr>
      </w:pPr>
      <w:r w:rsidRPr="008F6E2C">
        <w:rPr>
          <w:sz w:val="28"/>
          <w:szCs w:val="28"/>
        </w:rPr>
        <w:t>2. В случаях, предусмотренных предыдущим пунктом, любое Договаривающееся Государство, в котором находятся воздушное судно, его пассажиры или экипаж, содействует его пассажирам и экипажу в продолжени</w:t>
      </w:r>
      <w:proofErr w:type="gramStart"/>
      <w:r w:rsidRPr="008F6E2C">
        <w:rPr>
          <w:sz w:val="28"/>
          <w:szCs w:val="28"/>
        </w:rPr>
        <w:t>и</w:t>
      </w:r>
      <w:proofErr w:type="gramEnd"/>
      <w:r w:rsidRPr="008F6E2C">
        <w:rPr>
          <w:sz w:val="28"/>
          <w:szCs w:val="28"/>
        </w:rPr>
        <w:t xml:space="preserve"> их следования так скоро, насколько это возможно, и без задержки возвращает воздушное судно и его груз законным владельцам.</w:t>
      </w:r>
    </w:p>
    <w:p w:rsidR="00723AEF" w:rsidRPr="008F6E2C" w:rsidRDefault="00723AEF" w:rsidP="00723AEF">
      <w:pPr>
        <w:spacing w:after="240"/>
        <w:jc w:val="center"/>
        <w:rPr>
          <w:sz w:val="28"/>
          <w:szCs w:val="28"/>
        </w:rPr>
      </w:pPr>
      <w:r w:rsidRPr="008F6E2C">
        <w:rPr>
          <w:b/>
          <w:bCs/>
          <w:sz w:val="28"/>
          <w:szCs w:val="28"/>
        </w:rPr>
        <w:t>Статья 10</w:t>
      </w:r>
    </w:p>
    <w:p w:rsidR="00723AEF" w:rsidRPr="008F6E2C" w:rsidRDefault="00723AEF" w:rsidP="00723AEF">
      <w:pPr>
        <w:ind w:firstLine="400"/>
        <w:jc w:val="both"/>
        <w:rPr>
          <w:sz w:val="28"/>
          <w:szCs w:val="28"/>
        </w:rPr>
      </w:pPr>
      <w:r w:rsidRPr="008F6E2C">
        <w:rPr>
          <w:sz w:val="28"/>
          <w:szCs w:val="28"/>
        </w:rPr>
        <w:t xml:space="preserve">1. Договаривающиеся Государства оказывают друг другу наиболее полную правовую помощь в связи с уголовно-процессуальными действиями, предпринятыми в отношении такого преступления и других актов, упомянутых в </w:t>
      </w:r>
      <w:hyperlink r:id="rId11" w:history="1">
        <w:r w:rsidRPr="008F6E2C">
          <w:rPr>
            <w:bCs/>
            <w:sz w:val="28"/>
            <w:szCs w:val="28"/>
          </w:rPr>
          <w:t>статье 4</w:t>
        </w:r>
      </w:hyperlink>
      <w:bookmarkEnd w:id="6"/>
      <w:r w:rsidRPr="008F6E2C">
        <w:rPr>
          <w:sz w:val="28"/>
          <w:szCs w:val="28"/>
        </w:rPr>
        <w:t xml:space="preserve">. Во всех случаях применяется законодательство Государства, к которому обращена просьба. </w:t>
      </w:r>
    </w:p>
    <w:p w:rsidR="00723AEF" w:rsidRPr="008F6E2C" w:rsidRDefault="00723AEF" w:rsidP="00723AEF">
      <w:pPr>
        <w:spacing w:after="240"/>
        <w:ind w:firstLine="400"/>
        <w:jc w:val="both"/>
        <w:rPr>
          <w:sz w:val="28"/>
          <w:szCs w:val="28"/>
        </w:rPr>
      </w:pPr>
      <w:r w:rsidRPr="008F6E2C">
        <w:rPr>
          <w:sz w:val="28"/>
          <w:szCs w:val="28"/>
        </w:rPr>
        <w:lastRenderedPageBreak/>
        <w:t>2. Положения пункта 1 настоящей статьи не влияют на обязательства по любому другому договору, двустороннему или многостороннему, который регулирует или будет регулировать, полностью или частично, взаимную правовую помощь по уголовным делам.</w:t>
      </w:r>
    </w:p>
    <w:p w:rsidR="00723AEF" w:rsidRPr="008F6E2C" w:rsidRDefault="00723AEF" w:rsidP="00723AEF">
      <w:pPr>
        <w:spacing w:after="240"/>
        <w:jc w:val="center"/>
        <w:rPr>
          <w:sz w:val="28"/>
          <w:szCs w:val="28"/>
        </w:rPr>
      </w:pPr>
      <w:r w:rsidRPr="008F6E2C">
        <w:rPr>
          <w:b/>
          <w:bCs/>
          <w:sz w:val="28"/>
          <w:szCs w:val="28"/>
        </w:rPr>
        <w:t>Статья 11</w:t>
      </w:r>
    </w:p>
    <w:p w:rsidR="00723AEF" w:rsidRPr="008F6E2C" w:rsidRDefault="00723AEF" w:rsidP="00723AEF">
      <w:pPr>
        <w:ind w:firstLine="400"/>
        <w:jc w:val="both"/>
        <w:rPr>
          <w:sz w:val="28"/>
          <w:szCs w:val="28"/>
        </w:rPr>
      </w:pPr>
      <w:r w:rsidRPr="008F6E2C">
        <w:rPr>
          <w:sz w:val="28"/>
          <w:szCs w:val="28"/>
        </w:rPr>
        <w:t xml:space="preserve">Каждое Договаривающееся Государство в соответствии со своим национальным законодательством сообщает Совету Международной организации гражданской авиации так скоро, как </w:t>
      </w:r>
      <w:proofErr w:type="gramStart"/>
      <w:r w:rsidRPr="008F6E2C">
        <w:rPr>
          <w:sz w:val="28"/>
          <w:szCs w:val="28"/>
        </w:rPr>
        <w:t>это</w:t>
      </w:r>
      <w:proofErr w:type="gramEnd"/>
      <w:r w:rsidRPr="008F6E2C">
        <w:rPr>
          <w:sz w:val="28"/>
          <w:szCs w:val="28"/>
        </w:rPr>
        <w:t xml:space="preserve"> возможно, любую имеющуюся у него соответствующую информацию относительно: </w:t>
      </w:r>
    </w:p>
    <w:p w:rsidR="00723AEF" w:rsidRPr="008F6E2C" w:rsidRDefault="00723AEF" w:rsidP="00723AEF">
      <w:pPr>
        <w:ind w:firstLine="400"/>
        <w:jc w:val="both"/>
        <w:rPr>
          <w:sz w:val="28"/>
          <w:szCs w:val="28"/>
        </w:rPr>
      </w:pPr>
      <w:r w:rsidRPr="008F6E2C">
        <w:rPr>
          <w:sz w:val="28"/>
          <w:szCs w:val="28"/>
        </w:rPr>
        <w:t>а) обстоятель</w:t>
      </w:r>
      <w:proofErr w:type="gramStart"/>
      <w:r w:rsidRPr="008F6E2C">
        <w:rPr>
          <w:sz w:val="28"/>
          <w:szCs w:val="28"/>
        </w:rPr>
        <w:t>ств пр</w:t>
      </w:r>
      <w:proofErr w:type="gramEnd"/>
      <w:r w:rsidRPr="008F6E2C">
        <w:rPr>
          <w:sz w:val="28"/>
          <w:szCs w:val="28"/>
        </w:rPr>
        <w:t xml:space="preserve">еступления; </w:t>
      </w:r>
    </w:p>
    <w:p w:rsidR="00723AEF" w:rsidRPr="008F6E2C" w:rsidRDefault="00723AEF" w:rsidP="00723AEF">
      <w:pPr>
        <w:ind w:firstLine="400"/>
        <w:jc w:val="both"/>
        <w:rPr>
          <w:sz w:val="28"/>
          <w:szCs w:val="28"/>
        </w:rPr>
      </w:pPr>
      <w:r w:rsidRPr="008F6E2C">
        <w:rPr>
          <w:sz w:val="28"/>
          <w:szCs w:val="28"/>
        </w:rPr>
        <w:t xml:space="preserve">b) действий, предпринятых в соответствии со </w:t>
      </w:r>
      <w:bookmarkStart w:id="8" w:name="sub1000136925"/>
      <w:r w:rsidRPr="008F6E2C">
        <w:rPr>
          <w:sz w:val="28"/>
          <w:szCs w:val="28"/>
        </w:rPr>
        <w:fldChar w:fldCharType="begin"/>
      </w:r>
      <w:r w:rsidRPr="008F6E2C">
        <w:rPr>
          <w:sz w:val="28"/>
          <w:szCs w:val="28"/>
        </w:rPr>
        <w:instrText xml:space="preserve"> HYPERLINK "jl:1007581.90000%20" </w:instrText>
      </w:r>
      <w:r w:rsidRPr="008F6E2C">
        <w:rPr>
          <w:sz w:val="28"/>
          <w:szCs w:val="28"/>
        </w:rPr>
        <w:fldChar w:fldCharType="separate"/>
      </w:r>
      <w:r w:rsidRPr="008F6E2C">
        <w:rPr>
          <w:bCs/>
          <w:sz w:val="28"/>
          <w:szCs w:val="28"/>
        </w:rPr>
        <w:t>статьей 9</w:t>
      </w:r>
      <w:r w:rsidRPr="008F6E2C">
        <w:rPr>
          <w:sz w:val="28"/>
          <w:szCs w:val="28"/>
        </w:rPr>
        <w:fldChar w:fldCharType="end"/>
      </w:r>
      <w:bookmarkEnd w:id="8"/>
      <w:r w:rsidRPr="008F6E2C">
        <w:rPr>
          <w:sz w:val="28"/>
          <w:szCs w:val="28"/>
        </w:rPr>
        <w:t xml:space="preserve">; </w:t>
      </w:r>
    </w:p>
    <w:p w:rsidR="00723AEF" w:rsidRPr="008F6E2C" w:rsidRDefault="00723AEF" w:rsidP="00723AEF">
      <w:pPr>
        <w:spacing w:after="240"/>
        <w:ind w:firstLine="400"/>
        <w:jc w:val="both"/>
        <w:rPr>
          <w:sz w:val="28"/>
          <w:szCs w:val="28"/>
        </w:rPr>
      </w:pPr>
      <w:r w:rsidRPr="008F6E2C">
        <w:rPr>
          <w:sz w:val="28"/>
          <w:szCs w:val="28"/>
        </w:rPr>
        <w:t>с)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p w:rsidR="00723AEF" w:rsidRPr="008F6E2C" w:rsidRDefault="00723AEF" w:rsidP="00723AEF">
      <w:pPr>
        <w:spacing w:after="240"/>
        <w:jc w:val="center"/>
        <w:rPr>
          <w:sz w:val="28"/>
          <w:szCs w:val="28"/>
        </w:rPr>
      </w:pPr>
      <w:r w:rsidRPr="008F6E2C">
        <w:rPr>
          <w:b/>
          <w:bCs/>
          <w:sz w:val="28"/>
          <w:szCs w:val="28"/>
        </w:rPr>
        <w:t>Статья 12</w:t>
      </w:r>
    </w:p>
    <w:p w:rsidR="00723AEF" w:rsidRPr="008F6E2C" w:rsidRDefault="00723AEF" w:rsidP="00723AEF">
      <w:pPr>
        <w:ind w:firstLine="400"/>
        <w:jc w:val="both"/>
        <w:rPr>
          <w:sz w:val="28"/>
          <w:szCs w:val="28"/>
        </w:rPr>
      </w:pPr>
      <w:r w:rsidRPr="008F6E2C">
        <w:rPr>
          <w:sz w:val="28"/>
          <w:szCs w:val="28"/>
        </w:rPr>
        <w:t xml:space="preserve">1. Любой спор между двумя или более Договаривающимися Государствами, касающийся толкования или применения настоящей Конвенции, который не может быть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Статусом Суда. </w:t>
      </w:r>
    </w:p>
    <w:p w:rsidR="00723AEF" w:rsidRPr="008F6E2C" w:rsidRDefault="00723AEF" w:rsidP="00723AEF">
      <w:pPr>
        <w:ind w:firstLine="400"/>
        <w:jc w:val="both"/>
        <w:rPr>
          <w:sz w:val="28"/>
          <w:szCs w:val="28"/>
        </w:rPr>
      </w:pPr>
      <w:r w:rsidRPr="008F6E2C">
        <w:rPr>
          <w:sz w:val="28"/>
          <w:szCs w:val="28"/>
        </w:rPr>
        <w:t xml:space="preserve">2. Каждое государство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предыдущего пункта во взаимоотношениях с любым Договаривающимся государством, сделавшим такую оговорку. </w:t>
      </w:r>
    </w:p>
    <w:p w:rsidR="00723AEF" w:rsidRPr="008F6E2C" w:rsidRDefault="00723AEF" w:rsidP="00723AEF">
      <w:pPr>
        <w:spacing w:after="240"/>
        <w:ind w:firstLine="400"/>
        <w:jc w:val="both"/>
        <w:rPr>
          <w:sz w:val="28"/>
          <w:szCs w:val="28"/>
        </w:rPr>
      </w:pPr>
      <w:r w:rsidRPr="008F6E2C">
        <w:rPr>
          <w:sz w:val="28"/>
          <w:szCs w:val="28"/>
        </w:rPr>
        <w:t>3. Любое Договаривающееся Государство, сделавшее оговорку в соответствии с предыдущим пунктом, может в любое время снять эту оговорку путем нотификации правительств-депозитариев.</w:t>
      </w:r>
    </w:p>
    <w:p w:rsidR="00723AEF" w:rsidRPr="008F6E2C" w:rsidRDefault="00723AEF" w:rsidP="00723AEF">
      <w:pPr>
        <w:spacing w:after="240"/>
        <w:jc w:val="center"/>
        <w:rPr>
          <w:b/>
          <w:bCs/>
          <w:sz w:val="28"/>
          <w:szCs w:val="28"/>
        </w:rPr>
      </w:pPr>
    </w:p>
    <w:p w:rsidR="00723AEF" w:rsidRPr="008F6E2C" w:rsidRDefault="00723AEF" w:rsidP="00723AEF">
      <w:pPr>
        <w:spacing w:after="240"/>
        <w:jc w:val="center"/>
        <w:rPr>
          <w:sz w:val="28"/>
          <w:szCs w:val="28"/>
        </w:rPr>
      </w:pPr>
      <w:r w:rsidRPr="008F6E2C">
        <w:rPr>
          <w:b/>
          <w:bCs/>
          <w:sz w:val="28"/>
          <w:szCs w:val="28"/>
        </w:rPr>
        <w:t>Статья 13</w:t>
      </w:r>
    </w:p>
    <w:p w:rsidR="00723AEF" w:rsidRPr="008F6E2C" w:rsidRDefault="00723AEF" w:rsidP="00723AEF">
      <w:pPr>
        <w:ind w:firstLine="400"/>
        <w:jc w:val="both"/>
        <w:rPr>
          <w:sz w:val="28"/>
          <w:szCs w:val="28"/>
        </w:rPr>
      </w:pPr>
      <w:r w:rsidRPr="008F6E2C">
        <w:rPr>
          <w:sz w:val="28"/>
          <w:szCs w:val="28"/>
        </w:rPr>
        <w:t xml:space="preserve">1. Настоящая Конвенция будет открыта для подписания в Гааге 16 декабря 1970 года государствами, участвующими в Международной конференции по воздушному праву, состоявшейся в Гааге с 1 по 16 декабря 1970 года (в дальнейшем именуемой Гаагская конференция). После 31 декабря 1970 года Конвенция будет открыта для подписания всеми государствами в Москве, Лондоне и Вашингтоне. Любое государство, которое не подпишет настоящую Конвенцию до ее вступления в силу в соответствии с пунктом 3 настоящей статьи, может присоединиться к ней в любое время. </w:t>
      </w:r>
    </w:p>
    <w:p w:rsidR="00723AEF" w:rsidRPr="008F6E2C" w:rsidRDefault="00723AEF" w:rsidP="00723AEF">
      <w:pPr>
        <w:ind w:firstLine="400"/>
        <w:jc w:val="both"/>
        <w:rPr>
          <w:sz w:val="28"/>
          <w:szCs w:val="28"/>
        </w:rPr>
      </w:pPr>
      <w:r w:rsidRPr="008F6E2C">
        <w:rPr>
          <w:sz w:val="28"/>
          <w:szCs w:val="28"/>
        </w:rPr>
        <w:lastRenderedPageBreak/>
        <w:t xml:space="preserve">2. Настоящая Конвенция подлежит ратификации подписавшими ее Государствами. Ратификационные грамоты и документы о присоединении сдаются на хранение правительствам Союза Советских Социалистических Республик, Соединенного Королевства Великобритании и Северной Ирландии и Соединенных Штатов Америки, которые настоящим назначаются в качестве правительств-депозитариев. </w:t>
      </w:r>
    </w:p>
    <w:p w:rsidR="00723AEF" w:rsidRPr="008F6E2C" w:rsidRDefault="00723AEF" w:rsidP="00723AEF">
      <w:pPr>
        <w:ind w:firstLine="403"/>
        <w:jc w:val="both"/>
        <w:rPr>
          <w:sz w:val="28"/>
          <w:szCs w:val="28"/>
        </w:rPr>
      </w:pPr>
      <w:r w:rsidRPr="008F6E2C">
        <w:rPr>
          <w:sz w:val="28"/>
          <w:szCs w:val="28"/>
        </w:rPr>
        <w:t>3. Настоящая Конвенция вступит в силу через тридцать дней после даты сдачи на хранение ратификационных грамот десятью Государствами, подписавшими настоящую Конвенцию, которые принимали участие в Гаагской конференции.</w:t>
      </w:r>
    </w:p>
    <w:p w:rsidR="00723AEF" w:rsidRPr="008F6E2C" w:rsidRDefault="00723AEF" w:rsidP="00723AEF">
      <w:pPr>
        <w:ind w:firstLine="403"/>
        <w:jc w:val="both"/>
        <w:rPr>
          <w:sz w:val="28"/>
          <w:szCs w:val="28"/>
        </w:rPr>
      </w:pPr>
      <w:r w:rsidRPr="008F6E2C">
        <w:rPr>
          <w:sz w:val="28"/>
          <w:szCs w:val="28"/>
        </w:rPr>
        <w:t xml:space="preserve">4. Для других государств настоящая Конвенция вступает </w:t>
      </w:r>
      <w:proofErr w:type="gramStart"/>
      <w:r w:rsidRPr="008F6E2C">
        <w:rPr>
          <w:sz w:val="28"/>
          <w:szCs w:val="28"/>
        </w:rPr>
        <w:t>в силу в день вступления в силу настоящей Конвенции в соответствии с пунктом</w:t>
      </w:r>
      <w:proofErr w:type="gramEnd"/>
      <w:r w:rsidRPr="008F6E2C">
        <w:rPr>
          <w:sz w:val="28"/>
          <w:szCs w:val="28"/>
        </w:rPr>
        <w:t xml:space="preserve"> 3 настоящей статьи или через тридцать дней после сдачи на хранение их ратификационных грамот или документов о присоединении, в зависимости от того, что наступает позднее. </w:t>
      </w:r>
    </w:p>
    <w:p w:rsidR="00723AEF" w:rsidRPr="008F6E2C" w:rsidRDefault="00723AEF" w:rsidP="00723AEF">
      <w:pPr>
        <w:ind w:firstLine="403"/>
        <w:jc w:val="both"/>
        <w:rPr>
          <w:sz w:val="28"/>
          <w:szCs w:val="28"/>
        </w:rPr>
      </w:pPr>
      <w:r w:rsidRPr="008F6E2C">
        <w:rPr>
          <w:sz w:val="28"/>
          <w:szCs w:val="28"/>
        </w:rPr>
        <w:t xml:space="preserve">5. Правительства-депозитарии незамедлительно уведомляют все подписавшие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настоящей Конвенции, а также о других уведомлениях. </w:t>
      </w:r>
    </w:p>
    <w:p w:rsidR="00723AEF" w:rsidRPr="008F6E2C" w:rsidRDefault="00723AEF" w:rsidP="00723AEF">
      <w:pPr>
        <w:spacing w:after="240"/>
        <w:ind w:firstLine="400"/>
        <w:jc w:val="both"/>
        <w:rPr>
          <w:sz w:val="28"/>
          <w:szCs w:val="28"/>
        </w:rPr>
      </w:pPr>
      <w:r w:rsidRPr="008F6E2C">
        <w:rPr>
          <w:sz w:val="28"/>
          <w:szCs w:val="28"/>
        </w:rPr>
        <w:t xml:space="preserve">6. После вступления настоящей Конвенции в силу она должна быть зарегистрирована правительствами-депозитариями в соответствии со статьей </w:t>
      </w:r>
      <w:hyperlink r:id="rId12" w:history="1">
        <w:r w:rsidRPr="008F6E2C">
          <w:rPr>
            <w:bCs/>
            <w:sz w:val="28"/>
            <w:szCs w:val="28"/>
          </w:rPr>
          <w:t>102</w:t>
        </w:r>
      </w:hyperlink>
      <w:r w:rsidRPr="008F6E2C">
        <w:rPr>
          <w:sz w:val="28"/>
          <w:szCs w:val="28"/>
        </w:rPr>
        <w:t xml:space="preserve"> Устава Организации Объединенных Наций и в соответствии со </w:t>
      </w:r>
      <w:hyperlink r:id="rId13" w:history="1">
        <w:r w:rsidRPr="008F6E2C">
          <w:rPr>
            <w:bCs/>
            <w:sz w:val="28"/>
            <w:szCs w:val="28"/>
          </w:rPr>
          <w:t>статьей 83</w:t>
        </w:r>
      </w:hyperlink>
      <w:r w:rsidRPr="008F6E2C">
        <w:rPr>
          <w:sz w:val="28"/>
          <w:szCs w:val="28"/>
        </w:rPr>
        <w:t xml:space="preserve"> Конвенции о международной гражданской авиации (Чикаго, </w:t>
      </w:r>
      <w:smartTag w:uri="urn:schemas-microsoft-com:office:smarttags" w:element="metricconverter">
        <w:smartTagPr>
          <w:attr w:name="ProductID" w:val="1944 г"/>
        </w:smartTagPr>
        <w:r w:rsidRPr="008F6E2C">
          <w:rPr>
            <w:sz w:val="28"/>
            <w:szCs w:val="28"/>
          </w:rPr>
          <w:t>1944 г</w:t>
        </w:r>
      </w:smartTag>
      <w:r w:rsidRPr="008F6E2C">
        <w:rPr>
          <w:sz w:val="28"/>
          <w:szCs w:val="28"/>
        </w:rPr>
        <w:t>.).</w:t>
      </w:r>
    </w:p>
    <w:p w:rsidR="00723AEF" w:rsidRPr="008F6E2C" w:rsidRDefault="00723AEF" w:rsidP="00723AEF">
      <w:pPr>
        <w:spacing w:after="240"/>
        <w:jc w:val="center"/>
        <w:rPr>
          <w:sz w:val="28"/>
          <w:szCs w:val="28"/>
        </w:rPr>
      </w:pPr>
      <w:r w:rsidRPr="008F6E2C">
        <w:rPr>
          <w:b/>
          <w:bCs/>
          <w:sz w:val="28"/>
          <w:szCs w:val="28"/>
        </w:rPr>
        <w:t>Статья 14</w:t>
      </w:r>
    </w:p>
    <w:p w:rsidR="00723AEF" w:rsidRPr="008F6E2C" w:rsidRDefault="00723AEF" w:rsidP="00723AEF">
      <w:pPr>
        <w:ind w:firstLine="400"/>
        <w:jc w:val="both"/>
        <w:rPr>
          <w:sz w:val="28"/>
          <w:szCs w:val="28"/>
        </w:rPr>
      </w:pPr>
      <w:r w:rsidRPr="008F6E2C">
        <w:rPr>
          <w:sz w:val="28"/>
          <w:szCs w:val="28"/>
        </w:rPr>
        <w:t xml:space="preserve">1. Любое Договаривающееся Государство может отказаться от участия в настоящей Конвенции путем письменного уведомления об этом правительств-депозитариев. </w:t>
      </w:r>
    </w:p>
    <w:p w:rsidR="00723AEF" w:rsidRPr="008F6E2C" w:rsidRDefault="00723AEF" w:rsidP="00723AEF">
      <w:pPr>
        <w:spacing w:after="240"/>
        <w:ind w:firstLine="400"/>
        <w:jc w:val="both"/>
        <w:rPr>
          <w:sz w:val="28"/>
          <w:szCs w:val="28"/>
        </w:rPr>
      </w:pPr>
      <w:r w:rsidRPr="008F6E2C">
        <w:rPr>
          <w:sz w:val="28"/>
          <w:szCs w:val="28"/>
        </w:rPr>
        <w:t>2. Отказ от участия в Конвенции вступает в силу через шесть месяцев со дня получения такого уведомления правительствами-депозитариями.</w:t>
      </w:r>
    </w:p>
    <w:p w:rsidR="00723AEF" w:rsidRPr="008F6E2C" w:rsidRDefault="00723AEF" w:rsidP="00723AEF">
      <w:pPr>
        <w:spacing w:after="240"/>
        <w:ind w:firstLine="400"/>
        <w:jc w:val="both"/>
        <w:rPr>
          <w:sz w:val="28"/>
          <w:szCs w:val="28"/>
        </w:rPr>
      </w:pPr>
      <w:r w:rsidRPr="008F6E2C">
        <w:rPr>
          <w:sz w:val="28"/>
          <w:szCs w:val="28"/>
        </w:rPr>
        <w:t>В удостоверение чего нижеподписавшиеся представители, должным образом уполномоченные своими Правительствами, подписали настоящую Конвенцию.</w:t>
      </w:r>
    </w:p>
    <w:p w:rsidR="00723AEF" w:rsidRPr="008F6E2C" w:rsidRDefault="00723AEF" w:rsidP="00723AEF">
      <w:pPr>
        <w:spacing w:after="240"/>
        <w:ind w:firstLine="400"/>
        <w:jc w:val="both"/>
        <w:rPr>
          <w:sz w:val="28"/>
          <w:szCs w:val="28"/>
        </w:rPr>
      </w:pPr>
      <w:r w:rsidRPr="008F6E2C">
        <w:rPr>
          <w:sz w:val="28"/>
          <w:szCs w:val="28"/>
        </w:rPr>
        <w:t>Совершено в Гааге шестнадцатого декабря одна тысяча девятьсот семидесятого года в трех подлинных экземплярах, каждый на русском, английском, испанском и французском языках, причем все тексты являются аутентичными.</w:t>
      </w:r>
    </w:p>
    <w:p w:rsidR="00723AEF" w:rsidRPr="00186525" w:rsidRDefault="00723AEF" w:rsidP="00723AEF">
      <w:pPr>
        <w:spacing w:after="240"/>
        <w:jc w:val="center"/>
        <w:rPr>
          <w:color w:val="000000"/>
          <w:sz w:val="28"/>
          <w:szCs w:val="28"/>
        </w:rPr>
      </w:pPr>
      <w:r w:rsidRPr="00186525">
        <w:rPr>
          <w:color w:val="000000"/>
          <w:sz w:val="28"/>
          <w:szCs w:val="28"/>
        </w:rPr>
        <w:t>____________________________________________</w:t>
      </w:r>
    </w:p>
    <w:p w:rsidR="004C5DBD" w:rsidRDefault="00C31803" w:rsidP="00723AEF"/>
    <w:sectPr w:rsidR="004C5DBD" w:rsidSect="00723AEF">
      <w:headerReference w:type="default" r:id="rId1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03" w:rsidRDefault="00C31803" w:rsidP="00723AEF">
      <w:r>
        <w:separator/>
      </w:r>
    </w:p>
  </w:endnote>
  <w:endnote w:type="continuationSeparator" w:id="0">
    <w:p w:rsidR="00C31803" w:rsidRDefault="00C31803" w:rsidP="0072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03" w:rsidRDefault="00C31803" w:rsidP="00723AEF">
      <w:r>
        <w:separator/>
      </w:r>
    </w:p>
  </w:footnote>
  <w:footnote w:type="continuationSeparator" w:id="0">
    <w:p w:rsidR="00C31803" w:rsidRDefault="00C31803" w:rsidP="0072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356"/>
      <w:docPartObj>
        <w:docPartGallery w:val="Page Numbers (Top of Page)"/>
        <w:docPartUnique/>
      </w:docPartObj>
    </w:sdtPr>
    <w:sdtContent>
      <w:p w:rsidR="00723AEF" w:rsidRDefault="00723AEF" w:rsidP="00723AEF">
        <w:pPr>
          <w:pStyle w:val="a3"/>
          <w:jc w:val="center"/>
        </w:pPr>
        <w:r>
          <w:fldChar w:fldCharType="begin"/>
        </w:r>
        <w:r>
          <w:instrText>PAGE   \* MERGEFORMAT</w:instrText>
        </w:r>
        <w:r>
          <w:fldChar w:fldCharType="separate"/>
        </w:r>
        <w:r w:rsidR="00C4608C">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EF"/>
    <w:rsid w:val="002D0588"/>
    <w:rsid w:val="0039529A"/>
    <w:rsid w:val="005B09CB"/>
    <w:rsid w:val="00723AEF"/>
    <w:rsid w:val="00C31803"/>
    <w:rsid w:val="00C4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AEF"/>
    <w:pPr>
      <w:tabs>
        <w:tab w:val="center" w:pos="4677"/>
        <w:tab w:val="right" w:pos="9355"/>
      </w:tabs>
    </w:pPr>
  </w:style>
  <w:style w:type="character" w:customStyle="1" w:styleId="a4">
    <w:name w:val="Верхний колонтитул Знак"/>
    <w:basedOn w:val="a0"/>
    <w:link w:val="a3"/>
    <w:uiPriority w:val="99"/>
    <w:rsid w:val="00723AE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3AEF"/>
    <w:pPr>
      <w:tabs>
        <w:tab w:val="center" w:pos="4677"/>
        <w:tab w:val="right" w:pos="9355"/>
      </w:tabs>
    </w:pPr>
  </w:style>
  <w:style w:type="character" w:customStyle="1" w:styleId="a6">
    <w:name w:val="Нижний колонтитул Знак"/>
    <w:basedOn w:val="a0"/>
    <w:link w:val="a5"/>
    <w:uiPriority w:val="99"/>
    <w:rsid w:val="00723A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AEF"/>
    <w:pPr>
      <w:tabs>
        <w:tab w:val="center" w:pos="4677"/>
        <w:tab w:val="right" w:pos="9355"/>
      </w:tabs>
    </w:pPr>
  </w:style>
  <w:style w:type="character" w:customStyle="1" w:styleId="a4">
    <w:name w:val="Верхний колонтитул Знак"/>
    <w:basedOn w:val="a0"/>
    <w:link w:val="a3"/>
    <w:uiPriority w:val="99"/>
    <w:rsid w:val="00723AE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3AEF"/>
    <w:pPr>
      <w:tabs>
        <w:tab w:val="center" w:pos="4677"/>
        <w:tab w:val="right" w:pos="9355"/>
      </w:tabs>
    </w:pPr>
  </w:style>
  <w:style w:type="character" w:customStyle="1" w:styleId="a6">
    <w:name w:val="Нижний колонтитул Знак"/>
    <w:basedOn w:val="a0"/>
    <w:link w:val="a5"/>
    <w:uiPriority w:val="99"/>
    <w:rsid w:val="00723A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7581.50000%20" TargetMode="External"/><Relationship Id="rId13" Type="http://schemas.openxmlformats.org/officeDocument/2006/relationships/hyperlink" Target="jl:1007543.830000%20" TargetMode="External"/><Relationship Id="rId3" Type="http://schemas.openxmlformats.org/officeDocument/2006/relationships/settings" Target="settings.xml"/><Relationship Id="rId7" Type="http://schemas.openxmlformats.org/officeDocument/2006/relationships/hyperlink" Target="jl:1004397.0%20" TargetMode="External"/><Relationship Id="rId12" Type="http://schemas.openxmlformats.org/officeDocument/2006/relationships/hyperlink" Target="jl:1007421.1020000%2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7581.4000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l:1007581.40000%20" TargetMode="External"/><Relationship Id="rId4" Type="http://schemas.openxmlformats.org/officeDocument/2006/relationships/webSettings" Target="webSettings.xml"/><Relationship Id="rId9" Type="http://schemas.openxmlformats.org/officeDocument/2006/relationships/hyperlink" Target="jl:1007581.800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2017-03-30T10:50:00Z</dcterms:created>
  <dcterms:modified xsi:type="dcterms:W3CDTF">2017-03-30T10:50:00Z</dcterms:modified>
</cp:coreProperties>
</file>