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9" w:rsidRPr="00DB64E9" w:rsidRDefault="00DB64E9" w:rsidP="00DB64E9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B64E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DB64E9" w:rsidRPr="00DB64E9" w:rsidRDefault="00DB64E9" w:rsidP="00DB64E9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B64E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DB64E9" w:rsidRPr="00DB64E9" w:rsidRDefault="00DB64E9" w:rsidP="00DB64E9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B64E9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DB64E9" w:rsidRPr="00DB64E9" w:rsidRDefault="00DB64E9" w:rsidP="00DB64E9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379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B64E9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DB64E9" w:rsidRPr="00DB64E9" w:rsidRDefault="00DB64E9" w:rsidP="00DB64E9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DB64E9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DB64E9" w:rsidRPr="00DB64E9" w:rsidRDefault="00DB64E9" w:rsidP="00DB64E9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DB64E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B64E9">
        <w:rPr>
          <w:rFonts w:ascii="Times New Roman" w:hAnsi="Times New Roman" w:cs="Times New Roman"/>
          <w:sz w:val="24"/>
          <w:szCs w:val="24"/>
        </w:rPr>
        <w:t>6001-23-7-6/443</w:t>
      </w:r>
    </w:p>
    <w:p w:rsidR="002445B4" w:rsidRPr="00DB64E9" w:rsidRDefault="002445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B4" w:rsidRPr="00DB64E9" w:rsidRDefault="0024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B4" w:rsidRPr="00DB64E9" w:rsidRDefault="002445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5B4" w:rsidRPr="00DB64E9" w:rsidRDefault="002445B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C49B8" w:rsidRPr="00DB64E9" w:rsidRDefault="003B73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 w:rsidRPr="00DB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Отделе внутреннего аудита </w:t>
      </w:r>
    </w:p>
    <w:p w:rsidR="002445B4" w:rsidRPr="00DB64E9" w:rsidRDefault="00AC49B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B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Судебной </w:t>
      </w:r>
      <w:r w:rsidR="00706B45" w:rsidRPr="00DB64E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B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r w:rsidR="003B7300" w:rsidRPr="00DB64E9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Казахстан </w:t>
      </w:r>
    </w:p>
    <w:p w:rsidR="002445B4" w:rsidRPr="00DB64E9" w:rsidRDefault="002445B4">
      <w:pPr>
        <w:spacing w:after="0" w:line="240" w:lineRule="auto"/>
        <w:ind w:left="2124" w:hanging="8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B4" w:rsidRPr="00DB64E9" w:rsidRDefault="002445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B4" w:rsidRPr="00DB64E9" w:rsidRDefault="003B7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2445B4" w:rsidRPr="00DB64E9" w:rsidRDefault="002445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Отдел внутреннего аудита (далее 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Отдел) является структурным подразделением </w:t>
      </w:r>
      <w:r w:rsidR="00AC49B8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Судебной </w:t>
      </w:r>
      <w:r w:rsidR="00706B45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49B8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Ре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спублики Казахстан (далее 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>Судебная а</w:t>
      </w:r>
      <w:r w:rsidR="00AC49B8" w:rsidRPr="00DB64E9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58C8" w:rsidRPr="00DB64E9">
        <w:rPr>
          <w:rFonts w:ascii="Times New Roman" w:hAnsi="Times New Roman" w:cs="Times New Roman"/>
          <w:color w:val="000000"/>
          <w:sz w:val="28"/>
          <w:szCs w:val="28"/>
        </w:rPr>
        <w:t>, независима от других структурных подразделений, подчинена и подотчетна первому руководителю государственного органа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5B4" w:rsidRPr="00DB64E9" w:rsidRDefault="003B7300">
      <w:pPr>
        <w:shd w:val="clear" w:color="auto" w:fill="FFFFFF"/>
        <w:ind w:right="19" w:firstLine="709"/>
        <w:contextualSpacing/>
        <w:jc w:val="both"/>
        <w:rPr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Отдел в своей деятельности руководствуется Конституцией Республики Казахстан,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 законом «О судебной системе и статусе судей Республики Казахстан», законами Республики Казахстан «О государственной службе Республики Казахстан», </w:t>
      </w:r>
      <w:bookmarkStart w:id="0" w:name="_GoBack"/>
      <w:bookmarkEnd w:id="0"/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552C5B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противодействии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коррупци</w:t>
      </w:r>
      <w:r w:rsidR="00552C5B" w:rsidRPr="00DB64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», Законом Республики Казахстан «О государственном аудите и финансо</w:t>
      </w:r>
      <w:r w:rsidR="00734EA8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вом контроле» (далее - Закон),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 службах внутреннего аудита, утвержденным</w:t>
      </w:r>
      <w:r w:rsidRPr="00DB64E9">
        <w:rPr>
          <w:rFonts w:ascii="Times New Roman" w:hAnsi="Times New Roman" w:cs="Times New Roman"/>
          <w:sz w:val="28"/>
          <w:szCs w:val="28"/>
        </w:rPr>
        <w:t xml:space="preserve"> </w:t>
      </w:r>
      <w:r w:rsidR="00552C5B" w:rsidRPr="00DB64E9">
        <w:rPr>
          <w:rFonts w:ascii="Times New Roman" w:hAnsi="Times New Roman" w:cs="Times New Roman"/>
          <w:sz w:val="28"/>
          <w:szCs w:val="28"/>
        </w:rPr>
        <w:t>п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риказом Министра финансов Республики Казахстан от 30 ноября 2015 года №599, актами Президента и Правительства Республики Казахстан, распоряжениями и приказами Председателя Верховного Суда Республики Казахстан и Руководителя 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</w:t>
      </w:r>
      <w:r w:rsidR="00AC49B8" w:rsidRPr="00DB64E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Положением о 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Судебной </w:t>
      </w:r>
      <w:r w:rsidR="00552C5B" w:rsidRPr="00DB64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52C5B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нормативными правовыми актами Республики Казахстан, 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настоящим Положением.</w:t>
      </w:r>
      <w:r w:rsidRPr="00DB64E9">
        <w:rPr>
          <w:color w:val="000000"/>
          <w:sz w:val="28"/>
          <w:szCs w:val="28"/>
        </w:rPr>
        <w:t xml:space="preserve"> </w:t>
      </w: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Структура, штатная численность Отдела утверждаются Руководителем </w:t>
      </w:r>
      <w:r w:rsidR="00706B45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установленном законодательством Республики Казахстан.</w:t>
      </w:r>
    </w:p>
    <w:p w:rsidR="007758C8" w:rsidRPr="00DB64E9" w:rsidRDefault="0077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Отдел не может быть привлечен к работам, относящимся к компетенции других структурных подразделений Судебной администрации, а также к подготовке или исполнению программ и проектов, не относящихся к ее полномочиям. </w:t>
      </w:r>
    </w:p>
    <w:p w:rsidR="002445B4" w:rsidRPr="00DB64E9" w:rsidRDefault="002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5B4" w:rsidRPr="00DB64E9" w:rsidRDefault="003B7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Задачи, права и обязанности Отдела</w:t>
      </w:r>
    </w:p>
    <w:p w:rsidR="002445B4" w:rsidRPr="00DB64E9" w:rsidRDefault="0024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5B4" w:rsidRPr="00DB64E9" w:rsidRDefault="00A1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7300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Задача:</w:t>
      </w: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4055AB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существление контрольных функции </w:t>
      </w:r>
      <w:r w:rsidR="00706B45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вытекающих из его Положения, в том числе </w:t>
      </w:r>
      <w:r w:rsidR="00230380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контроля за финансово-хозяйственной деятельностью и расходованием Департаментами бюджетных средств</w:t>
      </w:r>
      <w:r w:rsidRPr="00DB64E9">
        <w:rPr>
          <w:rFonts w:ascii="Times New Roman" w:hAnsi="Times New Roman" w:cs="Times New Roman"/>
          <w:sz w:val="28"/>
          <w:szCs w:val="28"/>
        </w:rPr>
        <w:t>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2) анализ достижения целей, задач и программ 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, его территориальных подразделений;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3)  анализ, оценка и проверка надежности и достоверности финансовой и управленческой информации, эффективности внутренних процессов организации деятельности </w:t>
      </w:r>
      <w:r w:rsidR="00706B45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и его территориальных подразделений, качества оказываемых государственных услуг, </w:t>
      </w:r>
      <w:r w:rsidR="004055AB" w:rsidRPr="00DB64E9">
        <w:rPr>
          <w:rFonts w:ascii="Times New Roman" w:hAnsi="Times New Roman" w:cs="Times New Roman"/>
          <w:color w:val="000000"/>
          <w:sz w:val="28"/>
          <w:szCs w:val="28"/>
        </w:rPr>
        <w:t>сохранности активов государства.</w:t>
      </w:r>
    </w:p>
    <w:p w:rsidR="002445B4" w:rsidRPr="00DB64E9" w:rsidRDefault="0024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5B4" w:rsidRPr="00DB64E9" w:rsidRDefault="00A1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7300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Права и обязанности:</w:t>
      </w:r>
    </w:p>
    <w:p w:rsidR="002445B4" w:rsidRPr="00DB64E9" w:rsidRDefault="003B7300">
      <w:pPr>
        <w:tabs>
          <w:tab w:val="left" w:pos="1134"/>
        </w:tabs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    Права:</w:t>
      </w:r>
    </w:p>
    <w:p w:rsidR="002445B4" w:rsidRPr="00DB64E9" w:rsidRDefault="003B730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1) запрашивать сведения о составе и форматах информационных систем, документацию, информацию, материалы (доказательства), справки, устные и письменные объяснения по вопросам, связанным с формированием перечня объектов государственного аудита </w:t>
      </w: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соответствующий год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, с учетом соблюдения режима секретности, служебной, коммерческой или иной охраняемой законом тайны;</w:t>
      </w:r>
    </w:p>
    <w:p w:rsidR="002445B4" w:rsidRPr="00DB64E9" w:rsidRDefault="003B730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        2) разрабатывать предложения по совершенствованию бюджетного законодательства Республики Казахстан и развитию финансовой системы Республики Казахстан и представлять их на рассмотрение соответствующим уполномоченным органам;</w:t>
      </w:r>
    </w:p>
    <w:p w:rsidR="002445B4" w:rsidRPr="00DB64E9" w:rsidRDefault="003B730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3) в рамках проведения государственного аудита получать беспрепятственный доступ на территорию и в помещения объекта государственного аудита с учетом соблюдения режима секретности, служебной, коммерческой или иной охраняемой законом тайны;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4) в соответствии с задачами и предметом государственного аудита для подготовки отчета о результатах внутреннего аудита запрашивать и получать</w:t>
      </w:r>
      <w:r w:rsidR="00A101EA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необходимую документацию, информацию, в том числе на электронных носителях, по вопросам, входящим в компетенцию, а также доступ к информационным системам, письменные и устные объяснения и иную информацию, в том числе, содержащую государственные секреты и иную охраняемую законом тайну, с учетом соблюдения режима секретности, служебной, коммерческой или иной охраняемой законом тайны;</w:t>
      </w:r>
      <w:r w:rsidRPr="00DB64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5) запрашивать акты и документы, принятые по результатам государственного контроля и надзора, проведенного органами государственного контроля и надзора;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6) в пределах своей компетенции требовать от руководителей и других должностных лиц объектов государственного аудита представления письменных объяснений по фактам нарушений, выявленным при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формировании перечня объектов государственного аудита на соответствующий год и проведении государственного аудита, а также необходимых копий документов, засвидетельствованных в установленном порядке;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sz w:val="28"/>
          <w:szCs w:val="28"/>
        </w:rPr>
        <w:t xml:space="preserve">7) оказывать консультационную помощь в работе по организации системы внутреннего контроля в </w:t>
      </w:r>
      <w:r w:rsidR="004055AB" w:rsidRPr="00DB64E9">
        <w:rPr>
          <w:rFonts w:ascii="Times New Roman" w:hAnsi="Times New Roman" w:cs="Times New Roman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sz w:val="28"/>
          <w:szCs w:val="28"/>
        </w:rPr>
        <w:t>, его территориальных подразделениях;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8) имеет иные права, предусмотренные законодательными актами Республики Казахстан.</w:t>
      </w:r>
    </w:p>
    <w:p w:rsidR="002445B4" w:rsidRPr="00DB64E9" w:rsidRDefault="002445B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5B4" w:rsidRPr="00DB64E9" w:rsidRDefault="003B7300">
      <w:pPr>
        <w:tabs>
          <w:tab w:val="left" w:pos="1134"/>
        </w:tabs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    Обязанности: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1) проводит государственный аудит и финансовый контроль в строгом соответствии со стандартами государственного аудита и финансового контроля;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2) разрабатывает, представляет на утверждение Руководителю </w:t>
      </w:r>
      <w:r w:rsidR="004055AB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Судебной администрации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обеспечивает исполнение годового плана работы Отдела; 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3) на основании системы управления рисками формирует перечень объектов государственного аудита на соответствующий год, утверждаемый Руководителем </w:t>
      </w:r>
      <w:r w:rsidR="00065E43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размещает утвержденный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перечень объектов государственного аудита на соответствующий год</w:t>
      </w: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изменения к нему, за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исключением сведений, составляющих государственные секреты в соответствии с законодательством Республики Казахстан о государственных секретах, и (или) сведений, содержащих служебную информацию ограниченного распространения, определенную Правительством Республики Казахстан,</w:t>
      </w:r>
      <w:r w:rsidRPr="00DB64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интернет-ресурсе Верховного Суда </w:t>
      </w: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течение пяти календарных дней со дня их утверждения;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 в целях исключения дублирования проверок согласовывает перечень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государственного аудита на соответствующий год и изменения к нему с органами государственного аудита и финансового контроля;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DB64E9">
        <w:rPr>
          <w:rFonts w:ascii="Times New Roman" w:hAnsi="Times New Roman" w:cs="Times New Roman"/>
          <w:sz w:val="28"/>
          <w:szCs w:val="28"/>
        </w:rPr>
        <w:t>на системной основе осуществляет мониторинг исполнения данных органами государственного аудита и финансового контроля, в том числе Отделом, рекомендаций и направленных для обязательного исполнения предписаний;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7) составляет акты по фактам непредставления или несвоевременного представления должностными лицами объектов государственного аудита документов и материалов, запрошенных при проведении государственного аудита;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8) соблюдает законодательство Республики Казахстан, права и законные интересы объектов государственного аудита;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 размещает в единой базе данных материалы </w:t>
      </w: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государственного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аудита и финансового контроля в сроки, установленные законодательством Республики Казахстан;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10) в случаях выявления признаков уголовных или административных правонарушений в действиях должностных лиц объекта государственного аудита передает материалы с соответствующими аудиторскими доказательствами в правоохранительные органы или органы, уполномоченные возбуждать и (или) рассматривать дела об административных правонарушениях;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11) не препятствует установленному режиму работы объекта государственного аудита;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12) своевременно и в полной мере исполняет предоставленные в соответствии с законодательством Республики Казахстан полномочия по предупреждению, выявлению и пресечению нарушений;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13) соблюдает требования служебной и </w:t>
      </w:r>
      <w:r w:rsidRPr="00DB64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профессиональной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этики;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14) не препятствует руководителю (должностным лицам) объекта государственного аудита присутствовать при проведении государственного аудита и финансового контроля, дает разъяснения по вопросам, относящимся к предмету государственного аудита и финансового контроля;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15) обеспечивает сохранность документов и сведений, полученных в результате государственного аудита и финансового контроля, в том числе не разглашает сведения, относящиеся к государственным секретам, служебной, коммерческой и иной охраняемой законом тайне;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16) сообщает Руководителю </w:t>
      </w:r>
      <w:r w:rsidR="00065E43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об условиях, способствующих конфликту интересов;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17) основывает результаты государственного аудита исключительно на информации и фактических данных, полученных и собранных в ходе государственного аудита;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18) взаимодействует с Советом по государственному аудиту и рискам, обеспечивает реализацию его рекомендаций;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19) иные обязанности, предусмотренные законодательными актами Республики Казахстан.</w:t>
      </w:r>
    </w:p>
    <w:p w:rsidR="002445B4" w:rsidRPr="00DB64E9" w:rsidRDefault="0024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5B4" w:rsidRPr="00DB64E9" w:rsidRDefault="00A1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7300" w:rsidRPr="00DB64E9">
        <w:rPr>
          <w:rFonts w:ascii="Times New Roman" w:eastAsia="Times New Roman" w:hAnsi="Times New Roman" w:cs="Times New Roman"/>
          <w:sz w:val="28"/>
          <w:szCs w:val="28"/>
        </w:rPr>
        <w:t>. Функции: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 участвует в аудите финансовой отчетности </w:t>
      </w:r>
      <w:r w:rsidR="00065E43"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проводимом Комитетом внутреннего государственного аудита</w:t>
      </w:r>
      <w:r w:rsidR="00CA5E43"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Республики Казахстан</w:t>
      </w:r>
      <w:r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согласованном с руководителем </w:t>
      </w:r>
      <w:r w:rsidR="00065E43"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2) проводит аудит эффективности в </w:t>
      </w:r>
      <w:r w:rsidR="00F01466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, его территориальных подразделениях по всем направлениям их деятельности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>, в том числе качества оказываемых государственных услуг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проводит аудит соответствия в </w:t>
      </w:r>
      <w:r w:rsidR="00F01466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, его территориальных подразделениях;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4) проводит аудит соответствия процедур проведения государственных закупок и исполнения условий договоров, в том числе по срокам, объему, цене, количеству и качеству приобретаемых товаров, работ, услуг;</w:t>
      </w:r>
    </w:p>
    <w:p w:rsidR="00334ACD" w:rsidRPr="00DB64E9" w:rsidRDefault="00334A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5) проводит оценку эффективности деятельности структурн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Судебной администрации;</w:t>
      </w:r>
    </w:p>
    <w:p w:rsidR="005D0BF5" w:rsidRPr="00DB64E9" w:rsidRDefault="005D0B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6) проводит превентивный аудит для своевременного выявления и предупреждения нарушений бюджетного и иного законодательства;</w:t>
      </w:r>
    </w:p>
    <w:p w:rsidR="002445B4" w:rsidRPr="00DB64E9" w:rsidRDefault="003B7300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D0BF5" w:rsidRPr="00DB64E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) осуществляет оценку функционирования системы внутреннего контроля и управления на основе системы управления рисками внутренних процессов</w:t>
      </w:r>
      <w:r w:rsidR="00F01466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(бизнес-процессов)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45B4" w:rsidRPr="00DB64E9" w:rsidRDefault="005D0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B7300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) анализирует достижение целей, задач и программ </w:t>
      </w:r>
      <w:r w:rsidR="00F01466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Судебной администрации </w:t>
      </w:r>
      <w:r w:rsidR="003B7300" w:rsidRPr="00DB64E9">
        <w:rPr>
          <w:rFonts w:ascii="Times New Roman" w:hAnsi="Times New Roman" w:cs="Times New Roman"/>
          <w:color w:val="000000"/>
          <w:sz w:val="28"/>
          <w:szCs w:val="28"/>
        </w:rPr>
        <w:t>во взаимосвязи с бюджетными расходами;</w:t>
      </w:r>
    </w:p>
    <w:p w:rsidR="002445B4" w:rsidRPr="00DB64E9" w:rsidRDefault="005D0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B7300" w:rsidRPr="00DB64E9">
        <w:rPr>
          <w:rFonts w:ascii="Times New Roman" w:hAnsi="Times New Roman" w:cs="Times New Roman"/>
          <w:color w:val="000000"/>
          <w:sz w:val="28"/>
          <w:szCs w:val="28"/>
        </w:rPr>
        <w:t>) осуществляет проверку сохранности товарно-материальных запасов и иных активов в объектах государственного аудита;</w:t>
      </w:r>
    </w:p>
    <w:p w:rsidR="002445B4" w:rsidRPr="00DB64E9" w:rsidRDefault="005D0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B7300" w:rsidRPr="00DB64E9">
        <w:rPr>
          <w:rFonts w:ascii="Times New Roman" w:hAnsi="Times New Roman" w:cs="Times New Roman"/>
          <w:color w:val="000000"/>
          <w:sz w:val="28"/>
          <w:szCs w:val="28"/>
        </w:rPr>
        <w:t>) заслушивает соответствующую информацию должностных лиц объектов государственного аудита по вопросам, связанным с проведением внутреннего государственного аудита;</w:t>
      </w:r>
    </w:p>
    <w:p w:rsidR="002445B4" w:rsidRPr="00DB64E9" w:rsidRDefault="00FF0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BF5" w:rsidRPr="00DB64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7300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) вносит Руководителю </w:t>
      </w:r>
      <w:r w:rsidR="00F01466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="003B7300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отчет о результатах внутреннего государственного аудита с рекомендациями по пресечению, недопущению нарушений при использовании средств республиканского бюджета в соответствии с законодательством Республики Казахстан, по устранению выявленных недостатков, повышению эффективности внутренних процессов организации деятельности объектов аудита;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BF5" w:rsidRPr="00DB64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) осуществляет мониторинг выполнения годовых планов работы</w:t>
      </w:r>
      <w:r w:rsidR="00436AC1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36AC1" w:rsidRPr="00DB64E9">
        <w:rPr>
          <w:rFonts w:ascii="Times New Roman" w:hAnsi="Times New Roman" w:cs="Times New Roman"/>
          <w:color w:val="000000"/>
          <w:sz w:val="28"/>
          <w:szCs w:val="28"/>
        </w:rPr>
        <w:t>уководителя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AC1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BF5" w:rsidRPr="00DB64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) направляет отчеты и информацию по проведенному государственному аудиту и принятым мерам в Комитет внутреннего государственного аудита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Республики Казахстан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BF5" w:rsidRPr="00DB64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) ежегодно отчитывается перед Руководителем </w:t>
      </w:r>
      <w:r w:rsidR="00436AC1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, Комитетом внутреннего государственного аудита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Республики Казахстан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о проделанной работе.</w:t>
      </w:r>
    </w:p>
    <w:p w:rsidR="002445B4" w:rsidRPr="00DB64E9" w:rsidRDefault="003B73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внеплановый государственный аудит по поручению Руководителя </w:t>
      </w:r>
      <w:r w:rsidR="00436AC1" w:rsidRPr="00DB64E9">
        <w:rPr>
          <w:rFonts w:ascii="Times New Roman" w:hAnsi="Times New Roman" w:cs="Times New Roman"/>
          <w:color w:val="000000"/>
          <w:sz w:val="28"/>
          <w:szCs w:val="28"/>
        </w:rPr>
        <w:t>Судебной администрации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, если соответствующие объекты не включены в перечень объектов государственного аудита </w:t>
      </w:r>
      <w:r w:rsidR="00436AC1" w:rsidRPr="00DB64E9">
        <w:rPr>
          <w:rFonts w:ascii="Times New Roman" w:hAnsi="Times New Roman" w:cs="Times New Roman"/>
          <w:color w:val="000000"/>
          <w:sz w:val="28"/>
          <w:szCs w:val="28"/>
        </w:rPr>
        <w:t>Высшей аудиторской палаты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и Комитета внутреннего государственного аудита</w:t>
      </w:r>
      <w:r w:rsidR="00CA5E43" w:rsidRPr="00DB64E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Республики Казахстан</w:t>
      </w:r>
      <w:r w:rsidRPr="00DB64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5B4" w:rsidRPr="00DB64E9" w:rsidRDefault="0024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5B4" w:rsidRPr="00DB64E9" w:rsidRDefault="003B7300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Организация деятельности Отдела</w:t>
      </w:r>
    </w:p>
    <w:p w:rsidR="002445B4" w:rsidRPr="00DB64E9" w:rsidRDefault="0024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Отдел возглавляет </w:t>
      </w:r>
      <w:r w:rsidR="00CA5E43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 на должность и освобождаемый от должности в порядке, установленном законодательством Республики Казахстан.</w:t>
      </w: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CA5E43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CA5E43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общее руководство деятельностью Отдела и несет персональную ответственность за выполнение возложенных на </w:t>
      </w:r>
      <w:r w:rsidR="00CA5E43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и осуществление им своих полномочий</w:t>
      </w:r>
      <w:r w:rsidR="00484565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участвует в составе Совета по государственному аудиту и рискам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45B4" w:rsidRPr="00DB64E9" w:rsidRDefault="003B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CA5E43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CA5E43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руководству </w:t>
      </w:r>
      <w:r w:rsidR="0063251F"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Судебной администрации </w:t>
      </w:r>
      <w:r w:rsidRPr="00DB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структуре и штатной численности Отдела. </w:t>
      </w:r>
    </w:p>
    <w:p w:rsidR="002445B4" w:rsidRPr="00DB64E9" w:rsidRDefault="003B7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sz w:val="28"/>
          <w:szCs w:val="28"/>
        </w:rPr>
        <w:t xml:space="preserve">11. Документы, направляемые от имени Отдела в другие структурные подразделения по вопросам, входящим в компетенцию Отдела, подписываются </w:t>
      </w:r>
      <w:r w:rsidR="00CA5E43" w:rsidRPr="00DB64E9">
        <w:rPr>
          <w:rFonts w:ascii="Times New Roman" w:hAnsi="Times New Roman" w:cs="Times New Roman"/>
          <w:sz w:val="28"/>
          <w:szCs w:val="28"/>
        </w:rPr>
        <w:t>Заведующим</w:t>
      </w:r>
      <w:r w:rsidRPr="00DB64E9">
        <w:rPr>
          <w:rFonts w:ascii="Times New Roman" w:hAnsi="Times New Roman" w:cs="Times New Roman"/>
          <w:sz w:val="28"/>
          <w:szCs w:val="28"/>
        </w:rPr>
        <w:t xml:space="preserve"> Отдела, а в случае отсутствия </w:t>
      </w:r>
      <w:r w:rsidRPr="00DB64E9">
        <w:rPr>
          <w:rFonts w:ascii="Times New Roman" w:hAnsi="Times New Roman" w:cs="Times New Roman"/>
          <w:sz w:val="28"/>
          <w:szCs w:val="28"/>
        </w:rPr>
        <w:noBreakHyphen/>
        <w:t xml:space="preserve"> лицом, его замещающим.</w:t>
      </w:r>
    </w:p>
    <w:p w:rsidR="00484565" w:rsidRPr="00DB64E9" w:rsidRDefault="0048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B4" w:rsidRPr="00DB64E9" w:rsidRDefault="0024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5B4" w:rsidRPr="00DB64E9" w:rsidRDefault="003B730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445B4" w:rsidRPr="00DB64E9" w:rsidRDefault="0024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5B4" w:rsidRPr="00DB64E9" w:rsidRDefault="0024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5B4" w:rsidRPr="00DB64E9" w:rsidRDefault="003B7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4E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2445B4" w:rsidRPr="00DB64E9">
      <w:headerReference w:type="default" r:id="rId7"/>
      <w:pgSz w:w="11906" w:h="16838"/>
      <w:pgMar w:top="851" w:right="992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2C" w:rsidRDefault="0040702C">
      <w:pPr>
        <w:spacing w:after="0" w:line="240" w:lineRule="auto"/>
      </w:pPr>
      <w:r>
        <w:separator/>
      </w:r>
    </w:p>
  </w:endnote>
  <w:endnote w:type="continuationSeparator" w:id="0">
    <w:p w:rsidR="0040702C" w:rsidRDefault="0040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2C" w:rsidRDefault="0040702C">
      <w:pPr>
        <w:spacing w:after="0" w:line="240" w:lineRule="auto"/>
      </w:pPr>
      <w:r>
        <w:separator/>
      </w:r>
    </w:p>
  </w:footnote>
  <w:footnote w:type="continuationSeparator" w:id="0">
    <w:p w:rsidR="0040702C" w:rsidRDefault="0040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714776"/>
    </w:sdtPr>
    <w:sdtEndPr/>
    <w:sdtContent>
      <w:p w:rsidR="002445B4" w:rsidRDefault="003B7300">
        <w:pPr>
          <w:pStyle w:val="a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DB64E9" w:rsidRPr="00DB64E9">
          <w:rPr>
            <w:rFonts w:ascii="Times New Roman" w:hAnsi="Times New Roman" w:cs="Times New Roman"/>
            <w:noProof/>
            <w:sz w:val="28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2C14"/>
    <w:multiLevelType w:val="hybridMultilevel"/>
    <w:tmpl w:val="69660F92"/>
    <w:lvl w:ilvl="0" w:tplc="9CEA64B6">
      <w:start w:val="1"/>
      <w:numFmt w:val="decimal"/>
      <w:lvlText w:val="%1)"/>
      <w:lvlJc w:val="left"/>
      <w:pPr>
        <w:ind w:left="1294" w:hanging="582"/>
      </w:pPr>
      <w:rPr>
        <w:rFonts w:hint="default"/>
      </w:rPr>
    </w:lvl>
    <w:lvl w:ilvl="1" w:tplc="25CC71F6">
      <w:start w:val="1"/>
      <w:numFmt w:val="lowerLetter"/>
      <w:lvlText w:val="%2."/>
      <w:lvlJc w:val="left"/>
      <w:pPr>
        <w:ind w:left="1789" w:hanging="357"/>
      </w:pPr>
    </w:lvl>
    <w:lvl w:ilvl="2" w:tplc="7958802A">
      <w:start w:val="1"/>
      <w:numFmt w:val="lowerRoman"/>
      <w:lvlText w:val="%3."/>
      <w:lvlJc w:val="right"/>
      <w:pPr>
        <w:ind w:left="2509" w:hanging="177"/>
      </w:pPr>
    </w:lvl>
    <w:lvl w:ilvl="3" w:tplc="4C96A46A">
      <w:start w:val="1"/>
      <w:numFmt w:val="decimal"/>
      <w:lvlText w:val="%4."/>
      <w:lvlJc w:val="left"/>
      <w:pPr>
        <w:ind w:left="3229" w:hanging="357"/>
      </w:pPr>
    </w:lvl>
    <w:lvl w:ilvl="4" w:tplc="F1E8DEE0">
      <w:start w:val="1"/>
      <w:numFmt w:val="lowerLetter"/>
      <w:lvlText w:val="%5."/>
      <w:lvlJc w:val="left"/>
      <w:pPr>
        <w:ind w:left="3949" w:hanging="357"/>
      </w:pPr>
    </w:lvl>
    <w:lvl w:ilvl="5" w:tplc="EF366F34">
      <w:start w:val="1"/>
      <w:numFmt w:val="lowerRoman"/>
      <w:lvlText w:val="%6."/>
      <w:lvlJc w:val="right"/>
      <w:pPr>
        <w:ind w:left="4669" w:hanging="177"/>
      </w:pPr>
    </w:lvl>
    <w:lvl w:ilvl="6" w:tplc="B1882A50">
      <w:start w:val="1"/>
      <w:numFmt w:val="decimal"/>
      <w:lvlText w:val="%7."/>
      <w:lvlJc w:val="left"/>
      <w:pPr>
        <w:ind w:left="5389" w:hanging="357"/>
      </w:pPr>
    </w:lvl>
    <w:lvl w:ilvl="7" w:tplc="BE16DAE2">
      <w:start w:val="1"/>
      <w:numFmt w:val="lowerLetter"/>
      <w:lvlText w:val="%8."/>
      <w:lvlJc w:val="left"/>
      <w:pPr>
        <w:ind w:left="6109" w:hanging="357"/>
      </w:pPr>
    </w:lvl>
    <w:lvl w:ilvl="8" w:tplc="AAB46C96">
      <w:start w:val="1"/>
      <w:numFmt w:val="lowerRoman"/>
      <w:lvlText w:val="%9."/>
      <w:lvlJc w:val="right"/>
      <w:pPr>
        <w:ind w:left="6829" w:hanging="177"/>
      </w:pPr>
    </w:lvl>
  </w:abstractNum>
  <w:abstractNum w:abstractNumId="1">
    <w:nsid w:val="0C750D57"/>
    <w:multiLevelType w:val="hybridMultilevel"/>
    <w:tmpl w:val="E7D0B240"/>
    <w:lvl w:ilvl="0" w:tplc="E54C3F86">
      <w:start w:val="1"/>
      <w:numFmt w:val="decimal"/>
      <w:lvlText w:val="%1."/>
      <w:lvlJc w:val="left"/>
      <w:pPr>
        <w:ind w:left="720" w:hanging="357"/>
      </w:pPr>
      <w:rPr>
        <w:rFonts w:hint="default"/>
        <w:b w:val="0"/>
        <w:i w:val="0"/>
      </w:rPr>
    </w:lvl>
    <w:lvl w:ilvl="1" w:tplc="7E8EAA70">
      <w:start w:val="1"/>
      <w:numFmt w:val="lowerLetter"/>
      <w:lvlText w:val="%2."/>
      <w:lvlJc w:val="left"/>
      <w:pPr>
        <w:ind w:left="1440" w:hanging="357"/>
      </w:pPr>
    </w:lvl>
    <w:lvl w:ilvl="2" w:tplc="F93C033E">
      <w:start w:val="1"/>
      <w:numFmt w:val="lowerRoman"/>
      <w:lvlText w:val="%3."/>
      <w:lvlJc w:val="right"/>
      <w:pPr>
        <w:ind w:left="2160" w:hanging="177"/>
      </w:pPr>
    </w:lvl>
    <w:lvl w:ilvl="3" w:tplc="BF14F3B0">
      <w:start w:val="1"/>
      <w:numFmt w:val="decimal"/>
      <w:lvlText w:val="%4."/>
      <w:lvlJc w:val="left"/>
      <w:pPr>
        <w:ind w:left="2880" w:hanging="357"/>
      </w:pPr>
    </w:lvl>
    <w:lvl w:ilvl="4" w:tplc="3F66A804">
      <w:start w:val="1"/>
      <w:numFmt w:val="lowerLetter"/>
      <w:lvlText w:val="%5."/>
      <w:lvlJc w:val="left"/>
      <w:pPr>
        <w:ind w:left="3600" w:hanging="357"/>
      </w:pPr>
    </w:lvl>
    <w:lvl w:ilvl="5" w:tplc="41DE5A94">
      <w:start w:val="1"/>
      <w:numFmt w:val="lowerRoman"/>
      <w:lvlText w:val="%6."/>
      <w:lvlJc w:val="right"/>
      <w:pPr>
        <w:ind w:left="4320" w:hanging="177"/>
      </w:pPr>
    </w:lvl>
    <w:lvl w:ilvl="6" w:tplc="5A283FD4">
      <w:start w:val="1"/>
      <w:numFmt w:val="decimal"/>
      <w:lvlText w:val="%7."/>
      <w:lvlJc w:val="left"/>
      <w:pPr>
        <w:ind w:left="5040" w:hanging="357"/>
      </w:pPr>
    </w:lvl>
    <w:lvl w:ilvl="7" w:tplc="08CAAD76">
      <w:start w:val="1"/>
      <w:numFmt w:val="lowerLetter"/>
      <w:lvlText w:val="%8."/>
      <w:lvlJc w:val="left"/>
      <w:pPr>
        <w:ind w:left="5760" w:hanging="357"/>
      </w:pPr>
    </w:lvl>
    <w:lvl w:ilvl="8" w:tplc="190C59C4">
      <w:start w:val="1"/>
      <w:numFmt w:val="lowerRoman"/>
      <w:lvlText w:val="%9."/>
      <w:lvlJc w:val="right"/>
      <w:pPr>
        <w:ind w:left="6480" w:hanging="177"/>
      </w:pPr>
    </w:lvl>
  </w:abstractNum>
  <w:abstractNum w:abstractNumId="2">
    <w:nsid w:val="157B564F"/>
    <w:multiLevelType w:val="hybridMultilevel"/>
    <w:tmpl w:val="CDFA6AF4"/>
    <w:lvl w:ilvl="0" w:tplc="7978566A">
      <w:start w:val="1"/>
      <w:numFmt w:val="decimal"/>
      <w:lvlText w:val="%1."/>
      <w:lvlJc w:val="left"/>
      <w:pPr>
        <w:ind w:left="1069" w:hanging="357"/>
      </w:pPr>
      <w:rPr>
        <w:rFonts w:ascii="Times New Roman" w:eastAsia="Calibri" w:hAnsi="Times New Roman" w:cs="Times New Roman"/>
      </w:rPr>
    </w:lvl>
    <w:lvl w:ilvl="1" w:tplc="AD6A40AE">
      <w:start w:val="1"/>
      <w:numFmt w:val="lowerLetter"/>
      <w:lvlText w:val="%2."/>
      <w:lvlJc w:val="left"/>
      <w:pPr>
        <w:ind w:left="1789" w:hanging="357"/>
      </w:pPr>
    </w:lvl>
    <w:lvl w:ilvl="2" w:tplc="BD1A1CB6">
      <w:start w:val="1"/>
      <w:numFmt w:val="lowerRoman"/>
      <w:lvlText w:val="%3."/>
      <w:lvlJc w:val="right"/>
      <w:pPr>
        <w:ind w:left="2509" w:hanging="177"/>
      </w:pPr>
    </w:lvl>
    <w:lvl w:ilvl="3" w:tplc="B25018E6">
      <w:start w:val="1"/>
      <w:numFmt w:val="decimal"/>
      <w:lvlText w:val="%4."/>
      <w:lvlJc w:val="left"/>
      <w:pPr>
        <w:ind w:left="3229" w:hanging="357"/>
      </w:pPr>
    </w:lvl>
    <w:lvl w:ilvl="4" w:tplc="71C8A59C">
      <w:start w:val="1"/>
      <w:numFmt w:val="lowerLetter"/>
      <w:lvlText w:val="%5."/>
      <w:lvlJc w:val="left"/>
      <w:pPr>
        <w:ind w:left="3949" w:hanging="357"/>
      </w:pPr>
    </w:lvl>
    <w:lvl w:ilvl="5" w:tplc="DD127940">
      <w:start w:val="1"/>
      <w:numFmt w:val="lowerRoman"/>
      <w:lvlText w:val="%6."/>
      <w:lvlJc w:val="right"/>
      <w:pPr>
        <w:ind w:left="4669" w:hanging="177"/>
      </w:pPr>
    </w:lvl>
    <w:lvl w:ilvl="6" w:tplc="0C00DD88">
      <w:start w:val="1"/>
      <w:numFmt w:val="decimal"/>
      <w:lvlText w:val="%7."/>
      <w:lvlJc w:val="left"/>
      <w:pPr>
        <w:ind w:left="5389" w:hanging="357"/>
      </w:pPr>
    </w:lvl>
    <w:lvl w:ilvl="7" w:tplc="2A021930">
      <w:start w:val="1"/>
      <w:numFmt w:val="lowerLetter"/>
      <w:lvlText w:val="%8."/>
      <w:lvlJc w:val="left"/>
      <w:pPr>
        <w:ind w:left="6109" w:hanging="357"/>
      </w:pPr>
    </w:lvl>
    <w:lvl w:ilvl="8" w:tplc="93AA670A">
      <w:start w:val="1"/>
      <w:numFmt w:val="lowerRoman"/>
      <w:lvlText w:val="%9."/>
      <w:lvlJc w:val="right"/>
      <w:pPr>
        <w:ind w:left="6829" w:hanging="177"/>
      </w:pPr>
    </w:lvl>
  </w:abstractNum>
  <w:abstractNum w:abstractNumId="3">
    <w:nsid w:val="16294637"/>
    <w:multiLevelType w:val="hybridMultilevel"/>
    <w:tmpl w:val="C28854AA"/>
    <w:lvl w:ilvl="0" w:tplc="7294015C">
      <w:start w:val="8"/>
      <w:numFmt w:val="decimal"/>
      <w:lvlText w:val="%1."/>
      <w:lvlJc w:val="left"/>
      <w:pPr>
        <w:ind w:left="1080" w:hanging="357"/>
      </w:pPr>
      <w:rPr>
        <w:rFonts w:hint="default"/>
      </w:rPr>
    </w:lvl>
    <w:lvl w:ilvl="1" w:tplc="7C4A919A">
      <w:start w:val="1"/>
      <w:numFmt w:val="lowerLetter"/>
      <w:lvlText w:val="%2."/>
      <w:lvlJc w:val="left"/>
      <w:pPr>
        <w:ind w:left="1800" w:hanging="357"/>
      </w:pPr>
    </w:lvl>
    <w:lvl w:ilvl="2" w:tplc="65B06DD4">
      <w:start w:val="1"/>
      <w:numFmt w:val="lowerRoman"/>
      <w:lvlText w:val="%3."/>
      <w:lvlJc w:val="right"/>
      <w:pPr>
        <w:ind w:left="2520" w:hanging="177"/>
      </w:pPr>
    </w:lvl>
    <w:lvl w:ilvl="3" w:tplc="D2FCADA6">
      <w:start w:val="1"/>
      <w:numFmt w:val="decimal"/>
      <w:lvlText w:val="%4."/>
      <w:lvlJc w:val="left"/>
      <w:pPr>
        <w:ind w:left="3240" w:hanging="357"/>
      </w:pPr>
    </w:lvl>
    <w:lvl w:ilvl="4" w:tplc="63EE32A2">
      <w:start w:val="1"/>
      <w:numFmt w:val="lowerLetter"/>
      <w:lvlText w:val="%5."/>
      <w:lvlJc w:val="left"/>
      <w:pPr>
        <w:ind w:left="3960" w:hanging="357"/>
      </w:pPr>
    </w:lvl>
    <w:lvl w:ilvl="5" w:tplc="CAEE98F2">
      <w:start w:val="1"/>
      <w:numFmt w:val="lowerRoman"/>
      <w:lvlText w:val="%6."/>
      <w:lvlJc w:val="right"/>
      <w:pPr>
        <w:ind w:left="4680" w:hanging="177"/>
      </w:pPr>
    </w:lvl>
    <w:lvl w:ilvl="6" w:tplc="188400FE">
      <w:start w:val="1"/>
      <w:numFmt w:val="decimal"/>
      <w:lvlText w:val="%7."/>
      <w:lvlJc w:val="left"/>
      <w:pPr>
        <w:ind w:left="5400" w:hanging="357"/>
      </w:pPr>
    </w:lvl>
    <w:lvl w:ilvl="7" w:tplc="6C3CAA82">
      <w:start w:val="1"/>
      <w:numFmt w:val="lowerLetter"/>
      <w:lvlText w:val="%8."/>
      <w:lvlJc w:val="left"/>
      <w:pPr>
        <w:ind w:left="6120" w:hanging="357"/>
      </w:pPr>
    </w:lvl>
    <w:lvl w:ilvl="8" w:tplc="E618B5BC">
      <w:start w:val="1"/>
      <w:numFmt w:val="lowerRoman"/>
      <w:lvlText w:val="%9."/>
      <w:lvlJc w:val="right"/>
      <w:pPr>
        <w:ind w:left="6840" w:hanging="177"/>
      </w:pPr>
    </w:lvl>
  </w:abstractNum>
  <w:abstractNum w:abstractNumId="4">
    <w:nsid w:val="1E0F672C"/>
    <w:multiLevelType w:val="hybridMultilevel"/>
    <w:tmpl w:val="B08C9EB0"/>
    <w:lvl w:ilvl="0" w:tplc="72967AC0">
      <w:start w:val="1"/>
      <w:numFmt w:val="decimal"/>
      <w:lvlText w:val="%1)"/>
      <w:lvlJc w:val="left"/>
      <w:pPr>
        <w:ind w:left="1429" w:hanging="357"/>
      </w:pPr>
      <w:rPr>
        <w:rFonts w:hint="default"/>
      </w:rPr>
    </w:lvl>
    <w:lvl w:ilvl="1" w:tplc="79B8EA1A">
      <w:start w:val="1"/>
      <w:numFmt w:val="lowerLetter"/>
      <w:lvlText w:val="%2."/>
      <w:lvlJc w:val="left"/>
      <w:pPr>
        <w:ind w:left="2149" w:hanging="357"/>
      </w:pPr>
    </w:lvl>
    <w:lvl w:ilvl="2" w:tplc="7FCC5104">
      <w:start w:val="1"/>
      <w:numFmt w:val="lowerRoman"/>
      <w:lvlText w:val="%3."/>
      <w:lvlJc w:val="right"/>
      <w:pPr>
        <w:ind w:left="2869" w:hanging="177"/>
      </w:pPr>
    </w:lvl>
    <w:lvl w:ilvl="3" w:tplc="8F72A27C">
      <w:start w:val="1"/>
      <w:numFmt w:val="decimal"/>
      <w:lvlText w:val="%4."/>
      <w:lvlJc w:val="left"/>
      <w:pPr>
        <w:ind w:left="3589" w:hanging="357"/>
      </w:pPr>
    </w:lvl>
    <w:lvl w:ilvl="4" w:tplc="FF90DFEE">
      <w:start w:val="1"/>
      <w:numFmt w:val="lowerLetter"/>
      <w:lvlText w:val="%5."/>
      <w:lvlJc w:val="left"/>
      <w:pPr>
        <w:ind w:left="4309" w:hanging="357"/>
      </w:pPr>
    </w:lvl>
    <w:lvl w:ilvl="5" w:tplc="542C9A3C">
      <w:start w:val="1"/>
      <w:numFmt w:val="lowerRoman"/>
      <w:lvlText w:val="%6."/>
      <w:lvlJc w:val="right"/>
      <w:pPr>
        <w:ind w:left="5029" w:hanging="177"/>
      </w:pPr>
    </w:lvl>
    <w:lvl w:ilvl="6" w:tplc="987A00BA">
      <w:start w:val="1"/>
      <w:numFmt w:val="decimal"/>
      <w:lvlText w:val="%7."/>
      <w:lvlJc w:val="left"/>
      <w:pPr>
        <w:ind w:left="5749" w:hanging="357"/>
      </w:pPr>
    </w:lvl>
    <w:lvl w:ilvl="7" w:tplc="45288714">
      <w:start w:val="1"/>
      <w:numFmt w:val="lowerLetter"/>
      <w:lvlText w:val="%8."/>
      <w:lvlJc w:val="left"/>
      <w:pPr>
        <w:ind w:left="6469" w:hanging="357"/>
      </w:pPr>
    </w:lvl>
    <w:lvl w:ilvl="8" w:tplc="ACFE3A42">
      <w:start w:val="1"/>
      <w:numFmt w:val="lowerRoman"/>
      <w:lvlText w:val="%9."/>
      <w:lvlJc w:val="right"/>
      <w:pPr>
        <w:ind w:left="7189" w:hanging="177"/>
      </w:pPr>
    </w:lvl>
  </w:abstractNum>
  <w:abstractNum w:abstractNumId="5">
    <w:nsid w:val="200D56C9"/>
    <w:multiLevelType w:val="hybridMultilevel"/>
    <w:tmpl w:val="4ED481AC"/>
    <w:lvl w:ilvl="0" w:tplc="230621E8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30022FFC">
      <w:start w:val="1"/>
      <w:numFmt w:val="lowerLetter"/>
      <w:lvlText w:val="%2."/>
      <w:lvlJc w:val="left"/>
      <w:pPr>
        <w:ind w:left="1440" w:hanging="357"/>
      </w:pPr>
    </w:lvl>
    <w:lvl w:ilvl="2" w:tplc="1DC20C02">
      <w:start w:val="1"/>
      <w:numFmt w:val="lowerRoman"/>
      <w:lvlText w:val="%3."/>
      <w:lvlJc w:val="right"/>
      <w:pPr>
        <w:ind w:left="2160" w:hanging="177"/>
      </w:pPr>
    </w:lvl>
    <w:lvl w:ilvl="3" w:tplc="E7EE1D32">
      <w:start w:val="1"/>
      <w:numFmt w:val="decimal"/>
      <w:lvlText w:val="%4."/>
      <w:lvlJc w:val="left"/>
      <w:pPr>
        <w:ind w:left="2880" w:hanging="357"/>
      </w:pPr>
    </w:lvl>
    <w:lvl w:ilvl="4" w:tplc="63007716">
      <w:start w:val="1"/>
      <w:numFmt w:val="lowerLetter"/>
      <w:lvlText w:val="%5."/>
      <w:lvlJc w:val="left"/>
      <w:pPr>
        <w:ind w:left="3600" w:hanging="357"/>
      </w:pPr>
    </w:lvl>
    <w:lvl w:ilvl="5" w:tplc="27D0BF68">
      <w:start w:val="1"/>
      <w:numFmt w:val="lowerRoman"/>
      <w:lvlText w:val="%6."/>
      <w:lvlJc w:val="right"/>
      <w:pPr>
        <w:ind w:left="4320" w:hanging="177"/>
      </w:pPr>
    </w:lvl>
    <w:lvl w:ilvl="6" w:tplc="8536D4E4">
      <w:start w:val="1"/>
      <w:numFmt w:val="decimal"/>
      <w:lvlText w:val="%7."/>
      <w:lvlJc w:val="left"/>
      <w:pPr>
        <w:ind w:left="5040" w:hanging="357"/>
      </w:pPr>
    </w:lvl>
    <w:lvl w:ilvl="7" w:tplc="E3306C28">
      <w:start w:val="1"/>
      <w:numFmt w:val="lowerLetter"/>
      <w:lvlText w:val="%8."/>
      <w:lvlJc w:val="left"/>
      <w:pPr>
        <w:ind w:left="5760" w:hanging="357"/>
      </w:pPr>
    </w:lvl>
    <w:lvl w:ilvl="8" w:tplc="B3204BD8">
      <w:start w:val="1"/>
      <w:numFmt w:val="lowerRoman"/>
      <w:lvlText w:val="%9."/>
      <w:lvlJc w:val="right"/>
      <w:pPr>
        <w:ind w:left="6480" w:hanging="177"/>
      </w:pPr>
    </w:lvl>
  </w:abstractNum>
  <w:abstractNum w:abstractNumId="6">
    <w:nsid w:val="21A1498A"/>
    <w:multiLevelType w:val="hybridMultilevel"/>
    <w:tmpl w:val="F806A8D6"/>
    <w:lvl w:ilvl="0" w:tplc="8884D65E">
      <w:start w:val="1"/>
      <w:numFmt w:val="decimal"/>
      <w:lvlText w:val="%1)"/>
      <w:lvlJc w:val="left"/>
      <w:pPr>
        <w:ind w:left="1429" w:hanging="357"/>
      </w:pPr>
      <w:rPr>
        <w:rFonts w:hint="default"/>
      </w:rPr>
    </w:lvl>
    <w:lvl w:ilvl="1" w:tplc="7ABCDE7E">
      <w:start w:val="1"/>
      <w:numFmt w:val="lowerLetter"/>
      <w:lvlText w:val="%2."/>
      <w:lvlJc w:val="left"/>
      <w:pPr>
        <w:ind w:left="2149" w:hanging="357"/>
      </w:pPr>
    </w:lvl>
    <w:lvl w:ilvl="2" w:tplc="20803CB6">
      <w:start w:val="1"/>
      <w:numFmt w:val="lowerRoman"/>
      <w:lvlText w:val="%3."/>
      <w:lvlJc w:val="right"/>
      <w:pPr>
        <w:ind w:left="2869" w:hanging="177"/>
      </w:pPr>
    </w:lvl>
    <w:lvl w:ilvl="3" w:tplc="95CC4A96">
      <w:start w:val="1"/>
      <w:numFmt w:val="decimal"/>
      <w:lvlText w:val="%4."/>
      <w:lvlJc w:val="left"/>
      <w:pPr>
        <w:ind w:left="3589" w:hanging="357"/>
      </w:pPr>
    </w:lvl>
    <w:lvl w:ilvl="4" w:tplc="B2562A62">
      <w:start w:val="1"/>
      <w:numFmt w:val="lowerLetter"/>
      <w:lvlText w:val="%5."/>
      <w:lvlJc w:val="left"/>
      <w:pPr>
        <w:ind w:left="4309" w:hanging="357"/>
      </w:pPr>
    </w:lvl>
    <w:lvl w:ilvl="5" w:tplc="4A4CB00E">
      <w:start w:val="1"/>
      <w:numFmt w:val="lowerRoman"/>
      <w:lvlText w:val="%6."/>
      <w:lvlJc w:val="right"/>
      <w:pPr>
        <w:ind w:left="5029" w:hanging="177"/>
      </w:pPr>
    </w:lvl>
    <w:lvl w:ilvl="6" w:tplc="A6FC8990">
      <w:start w:val="1"/>
      <w:numFmt w:val="decimal"/>
      <w:lvlText w:val="%7."/>
      <w:lvlJc w:val="left"/>
      <w:pPr>
        <w:ind w:left="5749" w:hanging="357"/>
      </w:pPr>
    </w:lvl>
    <w:lvl w:ilvl="7" w:tplc="D6DA01C0">
      <w:start w:val="1"/>
      <w:numFmt w:val="lowerLetter"/>
      <w:lvlText w:val="%8."/>
      <w:lvlJc w:val="left"/>
      <w:pPr>
        <w:ind w:left="6469" w:hanging="357"/>
      </w:pPr>
    </w:lvl>
    <w:lvl w:ilvl="8" w:tplc="5A88895C">
      <w:start w:val="1"/>
      <w:numFmt w:val="lowerRoman"/>
      <w:lvlText w:val="%9."/>
      <w:lvlJc w:val="right"/>
      <w:pPr>
        <w:ind w:left="7189" w:hanging="177"/>
      </w:pPr>
    </w:lvl>
  </w:abstractNum>
  <w:abstractNum w:abstractNumId="7">
    <w:nsid w:val="2BA04E4F"/>
    <w:multiLevelType w:val="hybridMultilevel"/>
    <w:tmpl w:val="DE0E3D12"/>
    <w:lvl w:ilvl="0" w:tplc="4A3EBF36">
      <w:start w:val="6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F92216F2">
      <w:start w:val="1"/>
      <w:numFmt w:val="lowerLetter"/>
      <w:lvlText w:val="%2."/>
      <w:lvlJc w:val="left"/>
      <w:pPr>
        <w:ind w:left="1440" w:hanging="357"/>
      </w:pPr>
    </w:lvl>
    <w:lvl w:ilvl="2" w:tplc="9D2625EE">
      <w:start w:val="1"/>
      <w:numFmt w:val="lowerRoman"/>
      <w:lvlText w:val="%3."/>
      <w:lvlJc w:val="right"/>
      <w:pPr>
        <w:ind w:left="2160" w:hanging="177"/>
      </w:pPr>
    </w:lvl>
    <w:lvl w:ilvl="3" w:tplc="65D641D8">
      <w:start w:val="1"/>
      <w:numFmt w:val="decimal"/>
      <w:lvlText w:val="%4."/>
      <w:lvlJc w:val="left"/>
      <w:pPr>
        <w:ind w:left="2880" w:hanging="357"/>
      </w:pPr>
    </w:lvl>
    <w:lvl w:ilvl="4" w:tplc="45BC8D04">
      <w:start w:val="1"/>
      <w:numFmt w:val="lowerLetter"/>
      <w:lvlText w:val="%5."/>
      <w:lvlJc w:val="left"/>
      <w:pPr>
        <w:ind w:left="3600" w:hanging="357"/>
      </w:pPr>
    </w:lvl>
    <w:lvl w:ilvl="5" w:tplc="67E2A9C2">
      <w:start w:val="1"/>
      <w:numFmt w:val="lowerRoman"/>
      <w:lvlText w:val="%6."/>
      <w:lvlJc w:val="right"/>
      <w:pPr>
        <w:ind w:left="4320" w:hanging="177"/>
      </w:pPr>
    </w:lvl>
    <w:lvl w:ilvl="6" w:tplc="EBC4481C">
      <w:start w:val="1"/>
      <w:numFmt w:val="decimal"/>
      <w:lvlText w:val="%7."/>
      <w:lvlJc w:val="left"/>
      <w:pPr>
        <w:ind w:left="5040" w:hanging="357"/>
      </w:pPr>
    </w:lvl>
    <w:lvl w:ilvl="7" w:tplc="A7A87E2E">
      <w:start w:val="1"/>
      <w:numFmt w:val="lowerLetter"/>
      <w:lvlText w:val="%8."/>
      <w:lvlJc w:val="left"/>
      <w:pPr>
        <w:ind w:left="5760" w:hanging="357"/>
      </w:pPr>
    </w:lvl>
    <w:lvl w:ilvl="8" w:tplc="3BF81906">
      <w:start w:val="1"/>
      <w:numFmt w:val="lowerRoman"/>
      <w:lvlText w:val="%9."/>
      <w:lvlJc w:val="right"/>
      <w:pPr>
        <w:ind w:left="6480" w:hanging="177"/>
      </w:pPr>
    </w:lvl>
  </w:abstractNum>
  <w:abstractNum w:abstractNumId="8">
    <w:nsid w:val="2CAD1522"/>
    <w:multiLevelType w:val="hybridMultilevel"/>
    <w:tmpl w:val="B62E8344"/>
    <w:lvl w:ilvl="0" w:tplc="69E4CE80">
      <w:start w:val="8"/>
      <w:numFmt w:val="decimal"/>
      <w:lvlText w:val="%1."/>
      <w:lvlJc w:val="left"/>
      <w:pPr>
        <w:ind w:left="1069" w:hanging="357"/>
      </w:pPr>
      <w:rPr>
        <w:rFonts w:hint="default"/>
      </w:rPr>
    </w:lvl>
    <w:lvl w:ilvl="1" w:tplc="84402F7A">
      <w:start w:val="1"/>
      <w:numFmt w:val="lowerLetter"/>
      <w:lvlText w:val="%2."/>
      <w:lvlJc w:val="left"/>
      <w:pPr>
        <w:ind w:left="1789" w:hanging="357"/>
      </w:pPr>
    </w:lvl>
    <w:lvl w:ilvl="2" w:tplc="E22C4190">
      <w:start w:val="1"/>
      <w:numFmt w:val="lowerRoman"/>
      <w:lvlText w:val="%3."/>
      <w:lvlJc w:val="right"/>
      <w:pPr>
        <w:ind w:left="2509" w:hanging="177"/>
      </w:pPr>
    </w:lvl>
    <w:lvl w:ilvl="3" w:tplc="814CC016">
      <w:start w:val="1"/>
      <w:numFmt w:val="decimal"/>
      <w:lvlText w:val="%4."/>
      <w:lvlJc w:val="left"/>
      <w:pPr>
        <w:ind w:left="3229" w:hanging="357"/>
      </w:pPr>
    </w:lvl>
    <w:lvl w:ilvl="4" w:tplc="8E04C40E">
      <w:start w:val="1"/>
      <w:numFmt w:val="lowerLetter"/>
      <w:lvlText w:val="%5."/>
      <w:lvlJc w:val="left"/>
      <w:pPr>
        <w:ind w:left="3949" w:hanging="357"/>
      </w:pPr>
    </w:lvl>
    <w:lvl w:ilvl="5" w:tplc="E430A832">
      <w:start w:val="1"/>
      <w:numFmt w:val="lowerRoman"/>
      <w:lvlText w:val="%6."/>
      <w:lvlJc w:val="right"/>
      <w:pPr>
        <w:ind w:left="4669" w:hanging="177"/>
      </w:pPr>
    </w:lvl>
    <w:lvl w:ilvl="6" w:tplc="05F83F8A">
      <w:start w:val="1"/>
      <w:numFmt w:val="decimal"/>
      <w:lvlText w:val="%7."/>
      <w:lvlJc w:val="left"/>
      <w:pPr>
        <w:ind w:left="5389" w:hanging="357"/>
      </w:pPr>
    </w:lvl>
    <w:lvl w:ilvl="7" w:tplc="00CCEFC0">
      <w:start w:val="1"/>
      <w:numFmt w:val="lowerLetter"/>
      <w:lvlText w:val="%8."/>
      <w:lvlJc w:val="left"/>
      <w:pPr>
        <w:ind w:left="6109" w:hanging="357"/>
      </w:pPr>
    </w:lvl>
    <w:lvl w:ilvl="8" w:tplc="62E422D8">
      <w:start w:val="1"/>
      <w:numFmt w:val="lowerRoman"/>
      <w:lvlText w:val="%9."/>
      <w:lvlJc w:val="right"/>
      <w:pPr>
        <w:ind w:left="6829" w:hanging="177"/>
      </w:pPr>
    </w:lvl>
  </w:abstractNum>
  <w:abstractNum w:abstractNumId="9">
    <w:nsid w:val="36E40921"/>
    <w:multiLevelType w:val="hybridMultilevel"/>
    <w:tmpl w:val="BD54C858"/>
    <w:lvl w:ilvl="0" w:tplc="87A8C94A">
      <w:start w:val="1"/>
      <w:numFmt w:val="decimal"/>
      <w:lvlText w:val="%1."/>
      <w:lvlJc w:val="left"/>
      <w:pPr>
        <w:ind w:left="1069" w:hanging="357"/>
      </w:pPr>
      <w:rPr>
        <w:rFonts w:hint="default"/>
      </w:rPr>
    </w:lvl>
    <w:lvl w:ilvl="1" w:tplc="96CECE7C">
      <w:start w:val="1"/>
      <w:numFmt w:val="lowerLetter"/>
      <w:lvlText w:val="%2."/>
      <w:lvlJc w:val="left"/>
      <w:pPr>
        <w:ind w:left="1789" w:hanging="357"/>
      </w:pPr>
    </w:lvl>
    <w:lvl w:ilvl="2" w:tplc="25E88F0E">
      <w:start w:val="1"/>
      <w:numFmt w:val="lowerRoman"/>
      <w:lvlText w:val="%3."/>
      <w:lvlJc w:val="right"/>
      <w:pPr>
        <w:ind w:left="2509" w:hanging="177"/>
      </w:pPr>
    </w:lvl>
    <w:lvl w:ilvl="3" w:tplc="B31A8684">
      <w:start w:val="1"/>
      <w:numFmt w:val="decimal"/>
      <w:lvlText w:val="%4."/>
      <w:lvlJc w:val="left"/>
      <w:pPr>
        <w:ind w:left="3229" w:hanging="357"/>
      </w:pPr>
    </w:lvl>
    <w:lvl w:ilvl="4" w:tplc="E9B43588">
      <w:start w:val="1"/>
      <w:numFmt w:val="lowerLetter"/>
      <w:lvlText w:val="%5."/>
      <w:lvlJc w:val="left"/>
      <w:pPr>
        <w:ind w:left="3949" w:hanging="357"/>
      </w:pPr>
    </w:lvl>
    <w:lvl w:ilvl="5" w:tplc="069AA720">
      <w:start w:val="1"/>
      <w:numFmt w:val="lowerRoman"/>
      <w:lvlText w:val="%6."/>
      <w:lvlJc w:val="right"/>
      <w:pPr>
        <w:ind w:left="4669" w:hanging="177"/>
      </w:pPr>
    </w:lvl>
    <w:lvl w:ilvl="6" w:tplc="E0FE29E2">
      <w:start w:val="1"/>
      <w:numFmt w:val="decimal"/>
      <w:lvlText w:val="%7."/>
      <w:lvlJc w:val="left"/>
      <w:pPr>
        <w:ind w:left="5389" w:hanging="357"/>
      </w:pPr>
    </w:lvl>
    <w:lvl w:ilvl="7" w:tplc="4C7EDEDA">
      <w:start w:val="1"/>
      <w:numFmt w:val="lowerLetter"/>
      <w:lvlText w:val="%8."/>
      <w:lvlJc w:val="left"/>
      <w:pPr>
        <w:ind w:left="6109" w:hanging="357"/>
      </w:pPr>
    </w:lvl>
    <w:lvl w:ilvl="8" w:tplc="122691AA">
      <w:start w:val="1"/>
      <w:numFmt w:val="lowerRoman"/>
      <w:lvlText w:val="%9."/>
      <w:lvlJc w:val="right"/>
      <w:pPr>
        <w:ind w:left="6829" w:hanging="177"/>
      </w:pPr>
    </w:lvl>
  </w:abstractNum>
  <w:abstractNum w:abstractNumId="10">
    <w:nsid w:val="694418D4"/>
    <w:multiLevelType w:val="hybridMultilevel"/>
    <w:tmpl w:val="6928C0BE"/>
    <w:lvl w:ilvl="0" w:tplc="B2840118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55F4F42C">
      <w:start w:val="1"/>
      <w:numFmt w:val="lowerLetter"/>
      <w:lvlText w:val="%2."/>
      <w:lvlJc w:val="left"/>
      <w:pPr>
        <w:ind w:left="1440" w:hanging="357"/>
      </w:pPr>
    </w:lvl>
    <w:lvl w:ilvl="2" w:tplc="F678041E">
      <w:start w:val="1"/>
      <w:numFmt w:val="lowerRoman"/>
      <w:lvlText w:val="%3."/>
      <w:lvlJc w:val="right"/>
      <w:pPr>
        <w:ind w:left="2160" w:hanging="177"/>
      </w:pPr>
    </w:lvl>
    <w:lvl w:ilvl="3" w:tplc="37A41184">
      <w:start w:val="1"/>
      <w:numFmt w:val="decimal"/>
      <w:lvlText w:val="%4."/>
      <w:lvlJc w:val="left"/>
      <w:pPr>
        <w:ind w:left="2880" w:hanging="357"/>
      </w:pPr>
    </w:lvl>
    <w:lvl w:ilvl="4" w:tplc="47608C60">
      <w:start w:val="1"/>
      <w:numFmt w:val="lowerLetter"/>
      <w:lvlText w:val="%5."/>
      <w:lvlJc w:val="left"/>
      <w:pPr>
        <w:ind w:left="3600" w:hanging="357"/>
      </w:pPr>
    </w:lvl>
    <w:lvl w:ilvl="5" w:tplc="DC3A5328">
      <w:start w:val="1"/>
      <w:numFmt w:val="lowerRoman"/>
      <w:lvlText w:val="%6."/>
      <w:lvlJc w:val="right"/>
      <w:pPr>
        <w:ind w:left="4320" w:hanging="177"/>
      </w:pPr>
    </w:lvl>
    <w:lvl w:ilvl="6" w:tplc="B060BECA">
      <w:start w:val="1"/>
      <w:numFmt w:val="decimal"/>
      <w:lvlText w:val="%7."/>
      <w:lvlJc w:val="left"/>
      <w:pPr>
        <w:ind w:left="5040" w:hanging="357"/>
      </w:pPr>
    </w:lvl>
    <w:lvl w:ilvl="7" w:tplc="E3C2159A">
      <w:start w:val="1"/>
      <w:numFmt w:val="lowerLetter"/>
      <w:lvlText w:val="%8."/>
      <w:lvlJc w:val="left"/>
      <w:pPr>
        <w:ind w:left="5760" w:hanging="357"/>
      </w:pPr>
    </w:lvl>
    <w:lvl w:ilvl="8" w:tplc="2EC2141E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B4"/>
    <w:rsid w:val="00065E43"/>
    <w:rsid w:val="00067A78"/>
    <w:rsid w:val="000B26B6"/>
    <w:rsid w:val="00160EC8"/>
    <w:rsid w:val="001A71DC"/>
    <w:rsid w:val="00230380"/>
    <w:rsid w:val="002445B4"/>
    <w:rsid w:val="002753BB"/>
    <w:rsid w:val="00334ACD"/>
    <w:rsid w:val="003B7300"/>
    <w:rsid w:val="004055AB"/>
    <w:rsid w:val="0040702C"/>
    <w:rsid w:val="00436AC1"/>
    <w:rsid w:val="00484565"/>
    <w:rsid w:val="00552C5B"/>
    <w:rsid w:val="005D0BF5"/>
    <w:rsid w:val="0063251F"/>
    <w:rsid w:val="00680D62"/>
    <w:rsid w:val="006E0AA1"/>
    <w:rsid w:val="00706B45"/>
    <w:rsid w:val="00707777"/>
    <w:rsid w:val="00734EA8"/>
    <w:rsid w:val="007758C8"/>
    <w:rsid w:val="00812A0E"/>
    <w:rsid w:val="00A101EA"/>
    <w:rsid w:val="00A7605B"/>
    <w:rsid w:val="00AC49B8"/>
    <w:rsid w:val="00CA5E43"/>
    <w:rsid w:val="00DB64E9"/>
    <w:rsid w:val="00E460F2"/>
    <w:rsid w:val="00E77536"/>
    <w:rsid w:val="00F01466"/>
    <w:rsid w:val="00F04452"/>
    <w:rsid w:val="00F10090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98DC-2AC8-47CB-8982-C1DDE272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4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uiPriority w:val="99"/>
  </w:style>
  <w:style w:type="paragraph" w:styleId="ac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uiPriority w:val="99"/>
  </w:style>
  <w:style w:type="paragraph" w:styleId="ae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uiPriority w:val="99"/>
    <w:semiHidden/>
    <w:rPr>
      <w:b/>
      <w:bCs/>
      <w:sz w:val="20"/>
      <w:szCs w:val="20"/>
    </w:r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ДЖУМАБЕКОВ ЕРБОЛ КУДИЯРОВИЧ</cp:lastModifiedBy>
  <cp:revision>28</cp:revision>
  <dcterms:created xsi:type="dcterms:W3CDTF">2021-11-19T03:36:00Z</dcterms:created>
  <dcterms:modified xsi:type="dcterms:W3CDTF">2023-09-11T06:21:00Z</dcterms:modified>
</cp:coreProperties>
</file>