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CE" w:rsidRDefault="009B5CCE" w:rsidP="009B5CCE">
      <w:pPr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>Проект</w:t>
      </w:r>
      <w:bookmarkStart w:id="0" w:name="_GoBack"/>
      <w:bookmarkEnd w:id="0"/>
    </w:p>
    <w:p w:rsidR="009B5CCE" w:rsidRDefault="009B5CCE" w:rsidP="009E74C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:rsidR="0065427A" w:rsidRDefault="002254E5" w:rsidP="009E74CE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2254E5">
        <w:rPr>
          <w:rFonts w:ascii="Times New Roman" w:eastAsia="Calibri" w:hAnsi="Times New Roman" w:cs="Calibri"/>
          <w:b/>
          <w:color w:val="000000"/>
          <w:sz w:val="28"/>
          <w:szCs w:val="28"/>
        </w:rPr>
        <w:t>О внесении изменений</w:t>
      </w:r>
      <w:r w:rsidR="0065427A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</w:t>
      </w:r>
      <w:r w:rsidR="00251EC3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>и дополнения</w:t>
      </w:r>
      <w:r w:rsidR="0065427A" w:rsidRPr="000C3A12">
        <w:rPr>
          <w:rFonts w:ascii="Times New Roman" w:eastAsia="Calibri" w:hAnsi="Times New Roman" w:cs="Calibri"/>
          <w:b/>
          <w:color w:val="000000" w:themeColor="text1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в Указ Президента </w:t>
      </w:r>
    </w:p>
    <w:p w:rsidR="002254E5" w:rsidRPr="002254E5" w:rsidRDefault="002254E5" w:rsidP="009E74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4E5">
        <w:rPr>
          <w:rFonts w:ascii="Times New Roman" w:eastAsia="Calibri" w:hAnsi="Times New Roman" w:cs="Calibri"/>
          <w:b/>
          <w:color w:val="000000"/>
          <w:sz w:val="28"/>
          <w:szCs w:val="28"/>
        </w:rPr>
        <w:t>Республики Казахстан</w:t>
      </w:r>
      <w:r w:rsidR="0065427A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от 26 июня 2001 года № 643 «Об утверждении положений, предусмотренных Конституционным законом Республики Казахстан «О судебной системе и статусе судей Республики Казахстан» </w:t>
      </w:r>
    </w:p>
    <w:p w:rsidR="002254E5" w:rsidRPr="002254E5" w:rsidRDefault="002254E5" w:rsidP="009E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54E5" w:rsidRPr="002254E5" w:rsidRDefault="002254E5" w:rsidP="009E7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54E5" w:rsidRPr="002254E5" w:rsidRDefault="002254E5" w:rsidP="009E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225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368D" w:rsidRPr="0026368D" w:rsidRDefault="002254E5" w:rsidP="009E74CE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68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8" w:history="1">
        <w:r w:rsidRPr="0026368D">
          <w:rPr>
            <w:rFonts w:ascii="Times New Roman" w:eastAsia="Calibri" w:hAnsi="Times New Roman" w:cs="Times New Roman"/>
            <w:sz w:val="28"/>
            <w:szCs w:val="28"/>
          </w:rPr>
          <w:t>Указ</w:t>
        </w:r>
      </w:hyperlink>
      <w:r w:rsidRPr="0026368D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Казахстан от 26 июня                       2001 года № 643 «Об утверждении положений, предусмотренных Конституционным законом Республики Казахстан «О судебной системе </w:t>
      </w:r>
      <w:r w:rsidRPr="0026368D">
        <w:rPr>
          <w:rFonts w:ascii="Times New Roman" w:eastAsia="Calibri" w:hAnsi="Times New Roman" w:cs="Times New Roman"/>
          <w:sz w:val="28"/>
          <w:szCs w:val="28"/>
        </w:rPr>
        <w:br/>
        <w:t>и статусе судей Республики Казахстан» следующие изменения</w:t>
      </w:r>
      <w:r w:rsidR="0067341F" w:rsidRPr="00263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C3" w:rsidRPr="002636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дополнение</w:t>
      </w:r>
      <w:r w:rsidRPr="002636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11CE" w:rsidRPr="00ED4A9A" w:rsidRDefault="009411CE" w:rsidP="009E7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9A">
        <w:rPr>
          <w:rFonts w:ascii="Times New Roman" w:hAnsi="Times New Roman" w:cs="Times New Roman"/>
          <w:bCs/>
          <w:sz w:val="28"/>
          <w:szCs w:val="28"/>
        </w:rPr>
        <w:t xml:space="preserve">подпункт 4) пункта 1 </w:t>
      </w:r>
      <w:r w:rsidR="003D342A">
        <w:rPr>
          <w:rFonts w:ascii="Times New Roman" w:hAnsi="Times New Roman" w:cs="Times New Roman"/>
          <w:bCs/>
          <w:sz w:val="28"/>
          <w:szCs w:val="28"/>
        </w:rPr>
        <w:t xml:space="preserve">Указа </w:t>
      </w:r>
      <w:r w:rsidRPr="00ED4A9A">
        <w:rPr>
          <w:rFonts w:ascii="Times New Roman" w:hAnsi="Times New Roman" w:cs="Times New Roman"/>
          <w:sz w:val="28"/>
          <w:szCs w:val="28"/>
        </w:rPr>
        <w:t>исключить;</w:t>
      </w:r>
    </w:p>
    <w:p w:rsidR="009F0628" w:rsidRPr="00ED4A9A" w:rsidRDefault="009F0628" w:rsidP="009F0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9" w:history="1">
        <w:r w:rsidRPr="00ED4A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Положении</w:t>
        </w:r>
      </w:hyperlink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прохождении стажировки кандидатом в судьи, утвержденном вышеназванным Указом:</w:t>
      </w:r>
    </w:p>
    <w:p w:rsidR="009F0628" w:rsidRPr="00ED4A9A" w:rsidRDefault="009F0628" w:rsidP="009F0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пункт 3 дополнить абзацем третьим следующего содержания:</w:t>
      </w:r>
    </w:p>
    <w:p w:rsidR="009F0628" w:rsidRPr="00ED4A9A" w:rsidRDefault="009F0628" w:rsidP="009F06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«Лицам, избранным либо назначенным с должности судьи на государственную должность в представительных органах, а также назначенным  с должности судьи на должность, непосредственно связанную с организационным обеспечением правосудия, прохождение стажировки не требуется</w:t>
      </w:r>
      <w:proofErr w:type="gramStart"/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A251FE" w:rsidRDefault="009F0628" w:rsidP="00A27B5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1) пункта 5</w:t>
      </w: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F0628" w:rsidRPr="00ED4A9A" w:rsidRDefault="00A27B5F" w:rsidP="00A27B5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достигший возраста </w:t>
      </w: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</w:t>
      </w:r>
      <w:r w:rsidR="00A2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  <w:r w:rsidRPr="00ED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0628" w:rsidRPr="00ED4A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0628" w:rsidRPr="00ED4A9A" w:rsidRDefault="009F0628" w:rsidP="009F06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D4A9A">
        <w:rPr>
          <w:rFonts w:ascii="Times New Roman" w:eastAsia="Calibri" w:hAnsi="Times New Roman" w:cs="Times New Roman"/>
          <w:sz w:val="28"/>
          <w:szCs w:val="20"/>
        </w:rPr>
        <w:t xml:space="preserve"> пункт 13 дополнить подпунктом 5) следующего содержания:</w:t>
      </w:r>
    </w:p>
    <w:p w:rsidR="009F0628" w:rsidRPr="009F0628" w:rsidRDefault="009F0628" w:rsidP="009F06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D4A9A">
        <w:rPr>
          <w:rFonts w:ascii="Times New Roman" w:eastAsia="Calibri" w:hAnsi="Times New Roman" w:cs="Times New Roman"/>
          <w:sz w:val="28"/>
          <w:szCs w:val="20"/>
        </w:rPr>
        <w:t xml:space="preserve"> «5</w:t>
      </w:r>
      <w:r w:rsidR="00ED4A9A" w:rsidRPr="00ED4A9A">
        <w:rPr>
          <w:rFonts w:ascii="Times New Roman" w:eastAsia="Calibri" w:hAnsi="Times New Roman" w:cs="Times New Roman"/>
          <w:sz w:val="28"/>
          <w:szCs w:val="20"/>
        </w:rPr>
        <w:t>) обязанность стажера-кандидата после завершения стажировки</w:t>
      </w:r>
      <w:r w:rsidRPr="00ED4A9A">
        <w:rPr>
          <w:rFonts w:ascii="Times New Roman" w:eastAsia="Calibri" w:hAnsi="Times New Roman" w:cs="Times New Roman"/>
          <w:sz w:val="28"/>
          <w:szCs w:val="20"/>
        </w:rPr>
        <w:t xml:space="preserve"> участвовать в конкурсе</w:t>
      </w:r>
      <w:r w:rsidRPr="00ED4A9A">
        <w:rPr>
          <w:rFonts w:ascii="Times New Roman" w:eastAsia="Calibri" w:hAnsi="Times New Roman" w:cs="Times New Roman"/>
          <w:color w:val="FF0000"/>
          <w:sz w:val="28"/>
          <w:szCs w:val="20"/>
        </w:rPr>
        <w:t xml:space="preserve"> </w:t>
      </w:r>
      <w:r w:rsidRPr="00ED4A9A">
        <w:rPr>
          <w:rFonts w:ascii="Times New Roman" w:eastAsia="Calibri" w:hAnsi="Times New Roman" w:cs="Times New Roman"/>
          <w:sz w:val="28"/>
          <w:szCs w:val="20"/>
        </w:rPr>
        <w:t xml:space="preserve">на занятие вакантных должностей судей </w:t>
      </w:r>
      <w:r w:rsidR="00ED4A9A" w:rsidRPr="00ED4A9A">
        <w:rPr>
          <w:rFonts w:ascii="Times New Roman" w:eastAsia="Calibri" w:hAnsi="Times New Roman" w:cs="Times New Roman"/>
          <w:sz w:val="28"/>
          <w:szCs w:val="20"/>
        </w:rPr>
        <w:t>в суды, в которые он изъявил желание перед прохождением стажировки, и</w:t>
      </w:r>
      <w:r w:rsidRPr="00ED4A9A">
        <w:rPr>
          <w:rFonts w:ascii="Times New Roman" w:eastAsia="Calibri" w:hAnsi="Times New Roman" w:cs="Times New Roman"/>
          <w:sz w:val="28"/>
          <w:szCs w:val="20"/>
        </w:rPr>
        <w:t xml:space="preserve"> возврата потраченных на него государственных средств, в случа</w:t>
      </w:r>
      <w:r w:rsidR="00ED4A9A" w:rsidRPr="00ED4A9A">
        <w:rPr>
          <w:rFonts w:ascii="Times New Roman" w:eastAsia="Calibri" w:hAnsi="Times New Roman" w:cs="Times New Roman"/>
          <w:sz w:val="28"/>
          <w:szCs w:val="20"/>
        </w:rPr>
        <w:t>е отказа от участия в конкурсах на соответствующие вакантные должности</w:t>
      </w:r>
      <w:proofErr w:type="gramStart"/>
      <w:r w:rsidRPr="00ED4A9A">
        <w:rPr>
          <w:rFonts w:ascii="Times New Roman" w:eastAsia="Calibri" w:hAnsi="Times New Roman" w:cs="Times New Roman"/>
          <w:sz w:val="28"/>
          <w:szCs w:val="20"/>
        </w:rPr>
        <w:t>.»;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gramEnd"/>
    </w:p>
    <w:p w:rsidR="009E74CE" w:rsidRDefault="009411CE" w:rsidP="009E7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Судебном жюри, утвержденном вышеназванным Указом: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25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254E5">
        <w:rPr>
          <w:rFonts w:ascii="Times New Roman" w:eastAsia="Times New Roman" w:hAnsi="Times New Roman" w:cs="Times New Roman"/>
          <w:sz w:val="28"/>
          <w:szCs w:val="28"/>
        </w:rPr>
        <w:t>«25. Председателем Судебного жюри по конкретным материалам определяются докладчик и дата их рассмотрения.</w:t>
      </w:r>
    </w:p>
    <w:p w:rsidR="00796981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проведения оценки профессиональной деятельности судьи квалификационной комиссией Судебного жюри при необходимости проводится дополнительная проверка, которую председатель Судебного жюри поручает одному из членов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квалификационной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комиссии, </w:t>
      </w:r>
      <w:proofErr w:type="spellStart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истребуются</w:t>
      </w:r>
      <w:proofErr w:type="spellEnd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документы и материалы, в том числе судебные дела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>, при рассмотрении которых были допущены нарушения закона</w:t>
      </w:r>
      <w:r w:rsidR="00796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5F" w:rsidRPr="0015155F" w:rsidRDefault="0015155F" w:rsidP="009E74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>
        <w:tab/>
      </w:r>
      <w:r w:rsidRPr="0015155F">
        <w:rPr>
          <w:rFonts w:ascii="Times New Roman" w:hAnsi="Times New Roman" w:cs="Times New Roman"/>
          <w:sz w:val="28"/>
          <w:szCs w:val="28"/>
        </w:rPr>
        <w:t xml:space="preserve">При проведении  периодической оценки профессиональной деятельности действующих судей комиссией дополнительно </w:t>
      </w:r>
      <w:proofErr w:type="spellStart"/>
      <w:r w:rsidRPr="0015155F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5155F">
        <w:rPr>
          <w:rFonts w:ascii="Times New Roman" w:hAnsi="Times New Roman" w:cs="Times New Roman"/>
          <w:sz w:val="28"/>
          <w:szCs w:val="28"/>
        </w:rPr>
        <w:t xml:space="preserve"> результаты  оценки деятельности судей участниками судебных процессов.</w:t>
      </w:r>
      <w:r w:rsidRPr="0015155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54E5" w:rsidRPr="002254E5" w:rsidRDefault="00E650D1" w:rsidP="009E7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5155F">
        <w:rPr>
          <w:rFonts w:ascii="Times New Roman" w:hAnsi="Times New Roman" w:cs="Times New Roman"/>
          <w:bCs/>
          <w:sz w:val="28"/>
          <w:szCs w:val="28"/>
        </w:rPr>
        <w:t>ценки</w:t>
      </w:r>
      <w:r w:rsidR="0015155F" w:rsidRPr="0015155F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основании методики, </w:t>
      </w:r>
      <w:r w:rsidR="005813D0">
        <w:rPr>
          <w:rFonts w:ascii="Times New Roman" w:hAnsi="Times New Roman" w:cs="Times New Roman"/>
          <w:bCs/>
          <w:sz w:val="28"/>
          <w:szCs w:val="28"/>
        </w:rPr>
        <w:t>определяемой</w:t>
      </w:r>
      <w:r w:rsidR="0015155F" w:rsidRPr="00151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55F" w:rsidRPr="0015155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Верховного Суда Республики Казахстан</w:t>
      </w:r>
      <w:proofErr w:type="gramStart"/>
      <w:r w:rsidR="004C554D" w:rsidRPr="004C55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54E5" w:rsidRPr="004C55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пункт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817A32" w:rsidRPr="002900C0" w:rsidRDefault="00817A32" w:rsidP="009E74CE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lang w:val="kk-KZ" w:eastAsia="ru-RU"/>
        </w:rPr>
      </w:pPr>
      <w:r w:rsidRPr="002900C0">
        <w:rPr>
          <w:color w:val="000000" w:themeColor="text1"/>
          <w:sz w:val="28"/>
          <w:szCs w:val="28"/>
          <w:lang w:eastAsia="ru-RU"/>
        </w:rPr>
        <w:t>подпункт 2) изложить в следующей редакции</w:t>
      </w:r>
      <w:r w:rsidRPr="002900C0">
        <w:rPr>
          <w:color w:val="000000" w:themeColor="text1"/>
          <w:sz w:val="28"/>
          <w:szCs w:val="28"/>
          <w:lang w:val="kk-KZ" w:eastAsia="ru-RU"/>
        </w:rPr>
        <w:t>:</w:t>
      </w:r>
    </w:p>
    <w:p w:rsidR="00817A32" w:rsidRPr="002900C0" w:rsidRDefault="00817A32" w:rsidP="009E74CE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lang w:val="kk-KZ" w:eastAsia="ru-RU"/>
        </w:rPr>
      </w:pPr>
      <w:r w:rsidRPr="002900C0">
        <w:rPr>
          <w:bCs/>
          <w:color w:val="000000" w:themeColor="text1"/>
          <w:sz w:val="28"/>
          <w:szCs w:val="28"/>
        </w:rPr>
        <w:t>«2) рекомендовать для назначения на должность судьи вышестоящей инстанции, председателя суда, председателя судебной коллегии</w:t>
      </w:r>
      <w:proofErr w:type="gramStart"/>
      <w:r w:rsidRPr="002900C0">
        <w:rPr>
          <w:bCs/>
          <w:color w:val="000000" w:themeColor="text1"/>
          <w:sz w:val="28"/>
          <w:szCs w:val="28"/>
        </w:rPr>
        <w:t>;»</w:t>
      </w:r>
      <w:proofErr w:type="gramEnd"/>
      <w:r w:rsidR="0081597C" w:rsidRPr="002900C0">
        <w:rPr>
          <w:bCs/>
          <w:color w:val="000000" w:themeColor="text1"/>
          <w:sz w:val="28"/>
          <w:szCs w:val="28"/>
        </w:rPr>
        <w:t>;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4) изложить в следующей редакции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«4) о переводе в другой суд, на другую специализацию</w:t>
      </w:r>
      <w:proofErr w:type="gramStart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652" w:rsidRPr="00B92D1A" w:rsidRDefault="00743652" w:rsidP="009E74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2D1A">
        <w:rPr>
          <w:rFonts w:ascii="Times New Roman" w:hAnsi="Times New Roman"/>
          <w:color w:val="000000" w:themeColor="text1"/>
          <w:sz w:val="28"/>
          <w:szCs w:val="28"/>
        </w:rPr>
        <w:t>дополнить подпунктом 6) следующего содержания:</w:t>
      </w:r>
    </w:p>
    <w:p w:rsidR="006B1475" w:rsidRPr="00B92D1A" w:rsidRDefault="00743652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kk-KZ" w:eastAsia="ru-RU"/>
        </w:rPr>
      </w:pPr>
      <w:r w:rsidRPr="00B92D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1599B" w:rsidRPr="00B92D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8A62E2" w:rsidRPr="00B92D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6) </w:t>
      </w:r>
      <w:r w:rsidR="0031599B" w:rsidRPr="00B92D1A">
        <w:rPr>
          <w:rFonts w:ascii="Times New Roman" w:hAnsi="Times New Roman" w:cs="Times New Roman"/>
          <w:color w:val="000000" w:themeColor="text1"/>
          <w:sz w:val="28"/>
          <w:szCs w:val="28"/>
        </w:rPr>
        <w:t>отказать в</w:t>
      </w:r>
      <w:r w:rsidR="0031599B" w:rsidRPr="00B92D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даче рекомендации для назначения на должность судьи вышестоящей инстанции,  председателя суда, председателя судебной коллегии;»;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изложить в следующей редакции: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квалификационной комиссии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Судебного жюри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подпунктами 2), 3) </w:t>
      </w:r>
      <w:r w:rsidR="00477A09" w:rsidRPr="00F00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6)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настоящего пункта, носят рекомендательный характер.»;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31 изложить в следующей редакции: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«31.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квалификационной комиссии Судебного жюри                             о признании судьи не соответствующим занимаемой должности в силу профессиональной непригодности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 освобождении судьи от занимаемой должности.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квалификационной комиссии Судебного жюри о переводе судьи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направляется представление об освобождении судьи от занимаемой должности</w:t>
      </w:r>
      <w:proofErr w:type="gramStart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пункты 33, 34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изложить в следующей редакции: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25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33.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Квалификационная комиссия Судебного жюри принимает решения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форме заключения или протокольного решения. Члены квалификационной комиссии не вправе воздерживаться от голосования. 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 xml:space="preserve">Решение принимается большинством голосов. При равенстве голосов принятым считается решение, улучшающее положение судьи, в отношении которого рассматриваются материалы.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принимаемым решением член квалификационной комиссии вправе письменно изложить особое мнение, которое прилагается к протоколу заседания квалификационной комиссии.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  <w:sz w:val="28"/>
        </w:rPr>
      </w:pP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 признании судьи </w:t>
      </w:r>
      <w:proofErr w:type="gramStart"/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соответствующим</w:t>
      </w:r>
      <w:proofErr w:type="gramEnd"/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занимаемой должности, рекомендации для назначения на должность судьи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суда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вышестоящей инстанции,</w:t>
      </w:r>
      <w:r w:rsidRPr="002254E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D80F70" w:rsidRPr="003637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председателя суда, председателя судебной коллегии,</w:t>
      </w:r>
      <w:r w:rsidR="00D80F70"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для зачисления в кадровый резерв на вышестоящую должность</w:t>
      </w:r>
      <w:r w:rsidR="00EF4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(в вышестоящую судебную инстанцию) оформляется в форме протокольного решения.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54E5"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подписывается председательствующим на заседании 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br/>
        <w:t>и секретарем квалификационной комиссии.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2254E5">
        <w:rPr>
          <w:rFonts w:ascii="Times New Roman" w:eastAsia="Calibri" w:hAnsi="Times New Roman" w:cs="Times New Roman"/>
          <w:sz w:val="28"/>
          <w:szCs w:val="28"/>
        </w:rPr>
        <w:t xml:space="preserve">Решение квалификационной комиссии Судебного жюри по оценке профессиональной деятельности судьи, желающего участвовать в конкурсе на </w:t>
      </w:r>
      <w:r w:rsidRPr="002254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должность судьи вышестоящей инстанции, на должности </w:t>
      </w: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председателя суда, председателя судебной коллегии</w:t>
      </w:r>
      <w:r w:rsidR="006B1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C1DD6" w:rsidRPr="003637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</w:t>
      </w:r>
      <w:r w:rsidRPr="0036378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C1DD6" w:rsidRPr="00363785">
        <w:rPr>
          <w:rFonts w:ascii="Times New Roman" w:hAnsi="Times New Roman" w:cs="Times New Roman"/>
          <w:color w:val="000000" w:themeColor="text1"/>
          <w:sz w:val="28"/>
          <w:szCs w:val="28"/>
        </w:rPr>
        <w:t>отказе в</w:t>
      </w:r>
      <w:r w:rsidR="006C1DD6" w:rsidRPr="003637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даче рекомендации для назначения на должность судьи вышестоящей инстанции, председателя суда, председателя судебной коллегии </w:t>
      </w:r>
      <w:r w:rsidRPr="003637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254E5">
        <w:rPr>
          <w:rFonts w:ascii="Times New Roman" w:eastAsia="Calibri" w:hAnsi="Times New Roman" w:cs="Times New Roman"/>
          <w:sz w:val="28"/>
          <w:szCs w:val="28"/>
        </w:rPr>
        <w:t>ействительно в течение одного года со дня его принятия.</w:t>
      </w:r>
      <w:proofErr w:type="gramEnd"/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 о признании судьи не соответствующим занимаемой должности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силу профессиональной непригодности, о переводе в другой суд, на другую специализацию</w:t>
      </w:r>
      <w:r w:rsidR="003C382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3824" w:rsidRPr="00550FC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3C3824" w:rsidRPr="00550FCD">
        <w:rPr>
          <w:rFonts w:ascii="Times New Roman" w:hAnsi="Times New Roman" w:cs="Times New Roman"/>
          <w:color w:val="000000" w:themeColor="text1"/>
          <w:sz w:val="28"/>
          <w:szCs w:val="28"/>
        </w:rPr>
        <w:t>отказе в</w:t>
      </w:r>
      <w:r w:rsidR="003C3824" w:rsidRPr="00550F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даче рекомендации для назначения на должность судьи вышестоящей инстанции, председателя суда, председателя судебной коллегии</w:t>
      </w:r>
      <w:r w:rsidR="003C382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оформляется в форме заключения</w:t>
      </w:r>
      <w:r w:rsidRPr="002254E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sz w:val="28"/>
          <w:szCs w:val="28"/>
        </w:rPr>
        <w:t>с указанием обоснования принятого решения.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Calibri" w:eastAsia="Calibri" w:hAnsi="Calibri" w:cs="Calibri"/>
          <w:color w:val="000000"/>
        </w:rPr>
      </w:pPr>
      <w:proofErr w:type="gramStart"/>
      <w:r w:rsidRPr="002254E5">
        <w:rPr>
          <w:rFonts w:ascii="Times New Roman" w:eastAsia="Calibri" w:hAnsi="Times New Roman" w:cs="Times New Roman"/>
          <w:sz w:val="28"/>
          <w:szCs w:val="28"/>
        </w:rPr>
        <w:t xml:space="preserve">Заключение квалификационной комиссии Судебного жюри </w:t>
      </w:r>
      <w:r w:rsidRPr="002254E5">
        <w:rPr>
          <w:rFonts w:ascii="Times New Roman" w:eastAsia="Calibri" w:hAnsi="Times New Roman" w:cs="Times New Roman"/>
          <w:sz w:val="28"/>
          <w:szCs w:val="28"/>
        </w:rPr>
        <w:br/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о признании судьи не соответствующим занимаемой должности в силу профессиональной непригодности, о переводе в другой суд, на другую специализацию</w:t>
      </w:r>
      <w:r w:rsidR="003E00E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E00EE" w:rsidRPr="003E00E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3E00EE" w:rsidRPr="000A0E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3E00EE" w:rsidRPr="000A0E5A">
        <w:rPr>
          <w:rFonts w:ascii="Times New Roman" w:hAnsi="Times New Roman" w:cs="Times New Roman"/>
          <w:color w:val="000000" w:themeColor="text1"/>
          <w:sz w:val="28"/>
          <w:szCs w:val="28"/>
        </w:rPr>
        <w:t>отказе в</w:t>
      </w:r>
      <w:r w:rsidR="003E00EE" w:rsidRPr="000A0E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даче рекомендации для назначения на должность судьи вышестоящей инстанции,  председателя суда, председателя судебной коллегии</w:t>
      </w:r>
      <w:r w:rsidRPr="000A0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sz w:val="28"/>
          <w:szCs w:val="28"/>
        </w:rPr>
        <w:t>подписывается всеми членами квалификационной комиссии Судебного жюри, принимавшими участие в рассмотрении материал</w:t>
      </w:r>
      <w:r w:rsidRPr="002254E5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2254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 </w:t>
      </w:r>
      <w:proofErr w:type="gramStart"/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 xml:space="preserve">опия решения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квалификационной комиссии Судебного жюри 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>по результатам работы судьи по истечении годичного срока вместе с материалом, поступившим на рассмотрение, а также копия решения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признании судьи не соответствующим 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>занимаемой должности в силу профессиональной непригодности,</w:t>
      </w:r>
      <w:r w:rsidRPr="002254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переводе в другой суд, на другую специализацию</w:t>
      </w:r>
      <w:r w:rsidRPr="002254E5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Председателю Верховного Суда Республики Казахстан для последующего представления в Высший Судебный Совет Республики Казахстан.</w:t>
      </w:r>
      <w:proofErr w:type="gramEnd"/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35.</w:t>
      </w:r>
      <w:r w:rsidRPr="002254E5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sz w:val="28"/>
          <w:szCs w:val="28"/>
        </w:rPr>
        <w:t xml:space="preserve">Копия протокольного решения квалификационной комиссии Судебного жюри направляется в соответствующий областной суд. </w:t>
      </w:r>
      <w:proofErr w:type="gramStart"/>
      <w:r w:rsidRPr="002254E5">
        <w:rPr>
          <w:rFonts w:ascii="Times New Roman" w:eastAsia="Calibri" w:hAnsi="Times New Roman" w:cs="Times New Roman"/>
          <w:sz w:val="28"/>
          <w:szCs w:val="28"/>
        </w:rPr>
        <w:t>Копи</w:t>
      </w:r>
      <w:r w:rsidRPr="002254E5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2254E5">
        <w:rPr>
          <w:rFonts w:ascii="Times New Roman" w:eastAsia="Calibri" w:hAnsi="Times New Roman" w:cs="Times New Roman"/>
          <w:sz w:val="28"/>
          <w:szCs w:val="28"/>
        </w:rPr>
        <w:t xml:space="preserve"> заключения квалификационной комиссии Судебного жюри о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признании судьи не соответствующим занимаемой должности в силу профессиональной непригодности, о переводе в другой суд, на другую специализацию</w:t>
      </w:r>
      <w:r w:rsidR="00C66EC7" w:rsidRPr="00A32A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66EC7" w:rsidRPr="00A32A8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C66EC7" w:rsidRPr="00A32A8C">
        <w:rPr>
          <w:rFonts w:ascii="Times New Roman" w:hAnsi="Times New Roman" w:cs="Times New Roman"/>
          <w:color w:val="000000" w:themeColor="text1"/>
          <w:sz w:val="28"/>
          <w:szCs w:val="28"/>
        </w:rPr>
        <w:t>отказе в</w:t>
      </w:r>
      <w:r w:rsidR="00C66EC7" w:rsidRPr="00A32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даче рекомендации для назначения на должность судьи вышестоящей инстанции,  председателя суда, председателя судебной коллегии</w:t>
      </w: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2254E5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направляются </w:t>
      </w:r>
      <w:r w:rsidRPr="002254E5">
        <w:rPr>
          <w:rFonts w:ascii="Times New Roman" w:eastAsia="Calibri" w:hAnsi="Times New Roman" w:cs="Times New Roman"/>
          <w:sz w:val="28"/>
          <w:szCs w:val="28"/>
        </w:rPr>
        <w:t xml:space="preserve">судье, в отношении которого принято решение, а также </w:t>
      </w:r>
      <w:r w:rsidRPr="002254E5">
        <w:rPr>
          <w:rFonts w:ascii="Times New Roman" w:eastAsia="Calibri" w:hAnsi="Times New Roman" w:cs="Times New Roman"/>
          <w:sz w:val="28"/>
          <w:szCs w:val="28"/>
        </w:rPr>
        <w:br/>
        <w:t>в соответствующий областной суд.»;</w:t>
      </w:r>
      <w:proofErr w:type="gramEnd"/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44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2254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254E5" w:rsidRP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2254E5">
        <w:rPr>
          <w:rFonts w:ascii="Times New Roman" w:eastAsia="Calibri" w:hAnsi="Times New Roman" w:cs="Times New Roman"/>
          <w:color w:val="000000"/>
          <w:sz w:val="28"/>
          <w:szCs w:val="28"/>
        </w:rPr>
        <w:t>«44.</w:t>
      </w: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Основанием для рассмотрения дисциплинарной комиссией Судебного жюри материалов в отношении судьи являются также обращения физических </w:t>
      </w: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и юридических лиц, если ими были использованы все иные имеющиеся способы обжалования действий судей.</w:t>
      </w:r>
    </w:p>
    <w:p w:rsidR="002254E5" w:rsidRDefault="002254E5" w:rsidP="009E74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254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 иными имеющимися способами обжалования действий судей понимается рассмотрение в установленном порядке обращений физических и юридических лиц вышестоящими должностными лицами судов, органами судейского сообщества.</w:t>
      </w:r>
    </w:p>
    <w:p w:rsidR="00E667E9" w:rsidRDefault="003A7D82" w:rsidP="009E74CE">
      <w:pPr>
        <w:shd w:val="clear" w:color="auto" w:fill="FFFFFF"/>
        <w:tabs>
          <w:tab w:val="left" w:pos="658"/>
        </w:tabs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A7D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Проверку по обращениям физических и юридических лиц проводят</w:t>
      </w:r>
      <w:r w:rsidRPr="003A7D82">
        <w:rPr>
          <w:rFonts w:ascii="Times New Roman" w:hAnsi="Times New Roman"/>
          <w:color w:val="000000" w:themeColor="text1"/>
          <w:sz w:val="28"/>
          <w:szCs w:val="28"/>
        </w:rPr>
        <w:t xml:space="preserve"> члены Судебного жюри совместно с</w:t>
      </w:r>
      <w:r w:rsidRPr="003A7D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уполномоченным органом</w:t>
      </w:r>
      <w:proofErr w:type="gramStart"/>
      <w:r w:rsidRPr="003A7D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2254E5" w:rsidRPr="002254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2254E5" w:rsidRPr="002254E5" w:rsidRDefault="009E74CE" w:rsidP="009E74CE">
      <w:pPr>
        <w:shd w:val="clear" w:color="auto" w:fill="FFFFFF"/>
        <w:tabs>
          <w:tab w:val="left" w:pos="658"/>
        </w:tabs>
        <w:spacing w:after="0" w:line="240" w:lineRule="auto"/>
        <w:ind w:firstLine="685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Настоящий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вводится в действие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его первого </w:t>
      </w:r>
      <w:r w:rsidR="002254E5" w:rsidRPr="002254E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официального опубликования.</w:t>
      </w:r>
    </w:p>
    <w:p w:rsidR="002254E5" w:rsidRPr="002254E5" w:rsidRDefault="002254E5" w:rsidP="009E74C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2254E5" w:rsidRPr="002254E5" w:rsidTr="006F2DE6">
        <w:trPr>
          <w:tblCellSpacing w:w="0" w:type="dxa"/>
        </w:trPr>
        <w:tc>
          <w:tcPr>
            <w:tcW w:w="4820" w:type="dxa"/>
            <w:hideMark/>
          </w:tcPr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Президент</w:t>
            </w:r>
          </w:p>
        </w:tc>
        <w:tc>
          <w:tcPr>
            <w:tcW w:w="4819" w:type="dxa"/>
            <w:hideMark/>
          </w:tcPr>
          <w:p w:rsidR="002254E5" w:rsidRPr="002254E5" w:rsidRDefault="002254E5" w:rsidP="009E7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54E5" w:rsidRPr="002254E5" w:rsidTr="005D0380">
        <w:trPr>
          <w:trHeight w:val="1076"/>
          <w:tblCellSpacing w:w="0" w:type="dxa"/>
        </w:trPr>
        <w:tc>
          <w:tcPr>
            <w:tcW w:w="4820" w:type="dxa"/>
            <w:hideMark/>
          </w:tcPr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4819" w:type="dxa"/>
          </w:tcPr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 Назарбаев</w:t>
            </w: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254E5" w:rsidRPr="002254E5" w:rsidTr="006F2DE6">
        <w:trPr>
          <w:tblCellSpacing w:w="0" w:type="dxa"/>
        </w:trPr>
        <w:tc>
          <w:tcPr>
            <w:tcW w:w="4820" w:type="dxa"/>
          </w:tcPr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Астана, Акорда,                 </w:t>
            </w:r>
            <w:r w:rsidRPr="00225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 года</w:t>
            </w: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№</w:t>
            </w:r>
          </w:p>
        </w:tc>
        <w:tc>
          <w:tcPr>
            <w:tcW w:w="4819" w:type="dxa"/>
          </w:tcPr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2254E5" w:rsidRPr="002254E5" w:rsidRDefault="002254E5" w:rsidP="009E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2254E5" w:rsidRPr="002254E5" w:rsidRDefault="002254E5" w:rsidP="009E74C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8C2EBD" w:rsidRDefault="009B5CCE" w:rsidP="009E74CE">
      <w:pPr>
        <w:spacing w:after="0" w:line="240" w:lineRule="auto"/>
      </w:pPr>
    </w:p>
    <w:sectPr w:rsidR="008C2EBD" w:rsidSect="005D0380">
      <w:headerReference w:type="default" r:id="rId10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7A" w:rsidRDefault="00496E7A">
      <w:pPr>
        <w:spacing w:after="0" w:line="240" w:lineRule="auto"/>
      </w:pPr>
      <w:r>
        <w:separator/>
      </w:r>
    </w:p>
  </w:endnote>
  <w:endnote w:type="continuationSeparator" w:id="0">
    <w:p w:rsidR="00496E7A" w:rsidRDefault="004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7A" w:rsidRDefault="00496E7A">
      <w:pPr>
        <w:spacing w:after="0" w:line="240" w:lineRule="auto"/>
      </w:pPr>
      <w:r>
        <w:separator/>
      </w:r>
    </w:p>
  </w:footnote>
  <w:footnote w:type="continuationSeparator" w:id="0">
    <w:p w:rsidR="00496E7A" w:rsidRDefault="004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73742"/>
      <w:docPartObj>
        <w:docPartGallery w:val="Page Numbers (Top of Page)"/>
        <w:docPartUnique/>
      </w:docPartObj>
    </w:sdtPr>
    <w:sdtEndPr/>
    <w:sdtContent>
      <w:p w:rsidR="004479B4" w:rsidRDefault="002254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CE">
          <w:rPr>
            <w:noProof/>
          </w:rPr>
          <w:t>2</w:t>
        </w:r>
        <w:r>
          <w:fldChar w:fldCharType="end"/>
        </w:r>
      </w:p>
    </w:sdtContent>
  </w:sdt>
  <w:p w:rsidR="004479B4" w:rsidRDefault="009B5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761C"/>
    <w:multiLevelType w:val="hybridMultilevel"/>
    <w:tmpl w:val="53903636"/>
    <w:lvl w:ilvl="0" w:tplc="C45475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8"/>
    <w:rsid w:val="000014FB"/>
    <w:rsid w:val="000A0E5A"/>
    <w:rsid w:val="000A335C"/>
    <w:rsid w:val="000B130D"/>
    <w:rsid w:val="000C3A12"/>
    <w:rsid w:val="000D15C6"/>
    <w:rsid w:val="00141AB8"/>
    <w:rsid w:val="0015155F"/>
    <w:rsid w:val="001562EC"/>
    <w:rsid w:val="00184541"/>
    <w:rsid w:val="001E6957"/>
    <w:rsid w:val="002254E5"/>
    <w:rsid w:val="00251EC3"/>
    <w:rsid w:val="0026368D"/>
    <w:rsid w:val="002900C0"/>
    <w:rsid w:val="002E3979"/>
    <w:rsid w:val="002F1A4E"/>
    <w:rsid w:val="0031599B"/>
    <w:rsid w:val="00344F6A"/>
    <w:rsid w:val="00350E9E"/>
    <w:rsid w:val="00363785"/>
    <w:rsid w:val="003A7D82"/>
    <w:rsid w:val="003B6367"/>
    <w:rsid w:val="003C3824"/>
    <w:rsid w:val="003C795D"/>
    <w:rsid w:val="003D342A"/>
    <w:rsid w:val="003E00EE"/>
    <w:rsid w:val="003E3199"/>
    <w:rsid w:val="003E4B71"/>
    <w:rsid w:val="00477A09"/>
    <w:rsid w:val="00496E7A"/>
    <w:rsid w:val="004B4256"/>
    <w:rsid w:val="004B580D"/>
    <w:rsid w:val="004C554D"/>
    <w:rsid w:val="004E22DD"/>
    <w:rsid w:val="00550FCD"/>
    <w:rsid w:val="005813D0"/>
    <w:rsid w:val="005A6C9E"/>
    <w:rsid w:val="005D0380"/>
    <w:rsid w:val="005E308D"/>
    <w:rsid w:val="005F173C"/>
    <w:rsid w:val="0065427A"/>
    <w:rsid w:val="0065753B"/>
    <w:rsid w:val="0067341F"/>
    <w:rsid w:val="006B1475"/>
    <w:rsid w:val="006C1DD6"/>
    <w:rsid w:val="006F5B96"/>
    <w:rsid w:val="007217D2"/>
    <w:rsid w:val="00743652"/>
    <w:rsid w:val="00753228"/>
    <w:rsid w:val="00756C81"/>
    <w:rsid w:val="00796981"/>
    <w:rsid w:val="007975B6"/>
    <w:rsid w:val="0080782D"/>
    <w:rsid w:val="0081597C"/>
    <w:rsid w:val="00817A32"/>
    <w:rsid w:val="00842758"/>
    <w:rsid w:val="00844ABA"/>
    <w:rsid w:val="008768CA"/>
    <w:rsid w:val="008A62E2"/>
    <w:rsid w:val="00930EA1"/>
    <w:rsid w:val="009411CE"/>
    <w:rsid w:val="009810A4"/>
    <w:rsid w:val="0098424E"/>
    <w:rsid w:val="009A7873"/>
    <w:rsid w:val="009B0BB0"/>
    <w:rsid w:val="009B5CCE"/>
    <w:rsid w:val="009E74CE"/>
    <w:rsid w:val="009F0628"/>
    <w:rsid w:val="00A251FE"/>
    <w:rsid w:val="00A27B5F"/>
    <w:rsid w:val="00A32A8C"/>
    <w:rsid w:val="00AB1FFA"/>
    <w:rsid w:val="00B23A12"/>
    <w:rsid w:val="00B92D1A"/>
    <w:rsid w:val="00BC0B17"/>
    <w:rsid w:val="00BD122D"/>
    <w:rsid w:val="00C06863"/>
    <w:rsid w:val="00C66EC7"/>
    <w:rsid w:val="00C90547"/>
    <w:rsid w:val="00CD1D23"/>
    <w:rsid w:val="00D14921"/>
    <w:rsid w:val="00D80F70"/>
    <w:rsid w:val="00D92671"/>
    <w:rsid w:val="00E442FC"/>
    <w:rsid w:val="00E650D1"/>
    <w:rsid w:val="00E667E9"/>
    <w:rsid w:val="00ED4A9A"/>
    <w:rsid w:val="00EF44C9"/>
    <w:rsid w:val="00F00547"/>
    <w:rsid w:val="00F14407"/>
    <w:rsid w:val="00FA3B1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254E5"/>
    <w:rPr>
      <w:rFonts w:ascii="Calibri" w:eastAsia="Calibri" w:hAnsi="Calibri" w:cs="Calibri"/>
      <w:color w:val="000000"/>
    </w:rPr>
  </w:style>
  <w:style w:type="paragraph" w:styleId="a5">
    <w:name w:val="Normal (Web)"/>
    <w:basedOn w:val="a"/>
    <w:uiPriority w:val="99"/>
    <w:semiHidden/>
    <w:unhideWhenUsed/>
    <w:qFormat/>
    <w:rsid w:val="0081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636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3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2254E5"/>
    <w:rPr>
      <w:rFonts w:ascii="Calibri" w:eastAsia="Calibri" w:hAnsi="Calibri" w:cs="Calibri"/>
      <w:color w:val="000000"/>
    </w:rPr>
  </w:style>
  <w:style w:type="paragraph" w:styleId="a5">
    <w:name w:val="Normal (Web)"/>
    <w:basedOn w:val="a"/>
    <w:uiPriority w:val="99"/>
    <w:semiHidden/>
    <w:unhideWhenUsed/>
    <w:qFormat/>
    <w:rsid w:val="0081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636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36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09209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КУБАШЕВА ГУЛЬНАЗИ ЗАИТОВНА</dc:creator>
  <cp:lastModifiedBy>Вакансия</cp:lastModifiedBy>
  <cp:revision>4</cp:revision>
  <cp:lastPrinted>2017-06-15T10:36:00Z</cp:lastPrinted>
  <dcterms:created xsi:type="dcterms:W3CDTF">2017-06-30T04:21:00Z</dcterms:created>
  <dcterms:modified xsi:type="dcterms:W3CDTF">2017-07-05T12:13:00Z</dcterms:modified>
</cp:coreProperties>
</file>