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A1" w:rsidRPr="00147921" w:rsidRDefault="00144FA1" w:rsidP="00147921">
      <w:pPr>
        <w:spacing w:after="0" w:line="240" w:lineRule="auto"/>
        <w:jc w:val="center"/>
        <w:rPr>
          <w:rFonts w:ascii="Times New Roman" w:eastAsia="Times New Roman" w:hAnsi="Times New Roman" w:cs="Times New Roman"/>
          <w:b/>
          <w:sz w:val="24"/>
          <w:szCs w:val="24"/>
          <w:lang w:val="kk-KZ" w:eastAsia="ru-RU"/>
        </w:rPr>
      </w:pPr>
      <w:r w:rsidRPr="00147921">
        <w:rPr>
          <w:rFonts w:ascii="Times New Roman" w:eastAsia="Times New Roman" w:hAnsi="Times New Roman" w:cs="Times New Roman"/>
          <w:b/>
          <w:sz w:val="24"/>
          <w:szCs w:val="24"/>
          <w:lang w:val="kk-KZ" w:eastAsia="ru-RU"/>
        </w:rPr>
        <w:t>«</w:t>
      </w:r>
      <w:r w:rsidR="00147921" w:rsidRPr="00147921">
        <w:rPr>
          <w:rFonts w:ascii="Times New Roman" w:eastAsia="Times New Roman" w:hAnsi="Times New Roman" w:cs="Times New Roman"/>
          <w:b/>
          <w:sz w:val="24"/>
          <w:szCs w:val="24"/>
          <w:lang w:val="kk-KZ" w:eastAsia="ru-RU"/>
        </w:rPr>
        <w:t>Қазақстан Республикасының кейбір конституциялық заңдарына толықтырулар мен өзгерістер енгізу туралы</w:t>
      </w:r>
      <w:r w:rsidRPr="00147921">
        <w:rPr>
          <w:rFonts w:ascii="Times New Roman" w:eastAsia="Times New Roman" w:hAnsi="Times New Roman" w:cs="Times New Roman"/>
          <w:b/>
          <w:sz w:val="24"/>
          <w:szCs w:val="24"/>
          <w:lang w:val="kk-KZ" w:eastAsia="ru-RU"/>
        </w:rPr>
        <w:t xml:space="preserve">» </w:t>
      </w:r>
    </w:p>
    <w:p w:rsidR="00144FA1" w:rsidRPr="006E5F91" w:rsidRDefault="00144FA1" w:rsidP="00144FA1">
      <w:pPr>
        <w:spacing w:after="0" w:line="240" w:lineRule="auto"/>
        <w:jc w:val="center"/>
        <w:rPr>
          <w:rFonts w:ascii="Times New Roman" w:eastAsia="Times New Roman" w:hAnsi="Times New Roman" w:cs="Times New Roman"/>
          <w:b/>
          <w:sz w:val="24"/>
          <w:szCs w:val="24"/>
          <w:lang w:val="kk-KZ" w:eastAsia="ru-RU"/>
        </w:rPr>
      </w:pPr>
      <w:r w:rsidRPr="006E5F91">
        <w:rPr>
          <w:rFonts w:ascii="Times New Roman" w:eastAsia="Times New Roman" w:hAnsi="Times New Roman" w:cs="Times New Roman"/>
          <w:b/>
          <w:sz w:val="24"/>
          <w:szCs w:val="24"/>
          <w:lang w:val="kk-KZ" w:eastAsia="ru-RU"/>
        </w:rPr>
        <w:t xml:space="preserve">Қазақстан Республикасы Конституциялық заңының жобасына </w:t>
      </w:r>
    </w:p>
    <w:p w:rsidR="00144FA1" w:rsidRPr="006E5F91" w:rsidRDefault="00144FA1" w:rsidP="00144FA1">
      <w:pPr>
        <w:spacing w:after="0" w:line="240" w:lineRule="auto"/>
        <w:jc w:val="center"/>
        <w:rPr>
          <w:rFonts w:ascii="Times New Roman" w:eastAsia="Times New Roman" w:hAnsi="Times New Roman" w:cs="Times New Roman"/>
          <w:b/>
          <w:sz w:val="24"/>
          <w:szCs w:val="24"/>
          <w:lang w:val="kk-KZ" w:eastAsia="ru-RU"/>
        </w:rPr>
      </w:pPr>
      <w:r w:rsidRPr="006E5F91">
        <w:rPr>
          <w:rFonts w:ascii="Times New Roman" w:eastAsia="Times New Roman" w:hAnsi="Times New Roman" w:cs="Times New Roman"/>
          <w:b/>
          <w:sz w:val="24"/>
          <w:szCs w:val="24"/>
          <w:lang w:val="kk-KZ" w:eastAsia="ru-RU"/>
        </w:rPr>
        <w:t>салыстырмалы кесте</w:t>
      </w:r>
    </w:p>
    <w:p w:rsidR="00144FA1" w:rsidRPr="006E5F91" w:rsidRDefault="00144FA1" w:rsidP="00144FA1">
      <w:pPr>
        <w:spacing w:after="0" w:line="240" w:lineRule="auto"/>
        <w:jc w:val="center"/>
        <w:rPr>
          <w:rFonts w:ascii="Times New Roman" w:eastAsia="Times New Roman" w:hAnsi="Times New Roman" w:cs="Times New Roman"/>
          <w:b/>
          <w:sz w:val="24"/>
          <w:szCs w:val="24"/>
          <w:lang w:val="kk-KZ" w:eastAsia="ru-RU"/>
        </w:rPr>
      </w:pPr>
    </w:p>
    <w:tbl>
      <w:tblPr>
        <w:tblStyle w:val="a3"/>
        <w:tblW w:w="0" w:type="auto"/>
        <w:tblLayout w:type="fixed"/>
        <w:tblLook w:val="04A0" w:firstRow="1" w:lastRow="0" w:firstColumn="1" w:lastColumn="0" w:noHBand="0" w:noVBand="1"/>
      </w:tblPr>
      <w:tblGrid>
        <w:gridCol w:w="675"/>
        <w:gridCol w:w="1843"/>
        <w:gridCol w:w="4111"/>
        <w:gridCol w:w="4111"/>
        <w:gridCol w:w="4046"/>
      </w:tblGrid>
      <w:tr w:rsidR="00144FA1" w:rsidRPr="006E5F91" w:rsidTr="00A53449">
        <w:tc>
          <w:tcPr>
            <w:tcW w:w="675" w:type="dxa"/>
          </w:tcPr>
          <w:p w:rsidR="00144FA1" w:rsidRPr="006E5F91" w:rsidRDefault="00144FA1" w:rsidP="00A53449">
            <w:pPr>
              <w:jc w:val="center"/>
              <w:rPr>
                <w:rFonts w:ascii="Times New Roman" w:hAnsi="Times New Roman" w:cs="Times New Roman"/>
                <w:b/>
                <w:sz w:val="24"/>
                <w:szCs w:val="24"/>
                <w:lang w:val="kk-KZ"/>
              </w:rPr>
            </w:pPr>
            <w:r w:rsidRPr="006E5F91">
              <w:rPr>
                <w:rFonts w:ascii="Times New Roman" w:hAnsi="Times New Roman" w:cs="Times New Roman"/>
                <w:b/>
                <w:sz w:val="24"/>
                <w:szCs w:val="24"/>
              </w:rPr>
              <w:t xml:space="preserve">№ </w:t>
            </w:r>
            <w:proofErr w:type="gramStart"/>
            <w:r w:rsidRPr="006E5F91">
              <w:rPr>
                <w:rFonts w:ascii="Times New Roman" w:hAnsi="Times New Roman" w:cs="Times New Roman"/>
                <w:b/>
                <w:sz w:val="24"/>
                <w:szCs w:val="24"/>
                <w:lang w:val="kk-KZ"/>
              </w:rPr>
              <w:t>р</w:t>
            </w:r>
            <w:proofErr w:type="gramEnd"/>
            <w:r w:rsidRPr="006E5F91">
              <w:rPr>
                <w:rFonts w:ascii="Times New Roman" w:hAnsi="Times New Roman" w:cs="Times New Roman"/>
                <w:b/>
                <w:sz w:val="24"/>
                <w:szCs w:val="24"/>
              </w:rPr>
              <w:t>/</w:t>
            </w:r>
            <w:r w:rsidRPr="006E5F91">
              <w:rPr>
                <w:rFonts w:ascii="Times New Roman" w:hAnsi="Times New Roman" w:cs="Times New Roman"/>
                <w:b/>
                <w:sz w:val="24"/>
                <w:szCs w:val="24"/>
                <w:lang w:val="kk-KZ"/>
              </w:rPr>
              <w:t>с</w:t>
            </w:r>
          </w:p>
        </w:tc>
        <w:tc>
          <w:tcPr>
            <w:tcW w:w="1843" w:type="dxa"/>
          </w:tcPr>
          <w:p w:rsidR="00144FA1" w:rsidRPr="006E5F91" w:rsidRDefault="00144FA1" w:rsidP="00A53449">
            <w:pPr>
              <w:jc w:val="center"/>
              <w:rPr>
                <w:rFonts w:ascii="Times New Roman" w:hAnsi="Times New Roman" w:cs="Times New Roman"/>
                <w:b/>
                <w:sz w:val="24"/>
                <w:szCs w:val="24"/>
              </w:rPr>
            </w:pPr>
            <w:r w:rsidRPr="006E5F91">
              <w:rPr>
                <w:rFonts w:ascii="Times New Roman" w:hAnsi="Times New Roman" w:cs="Times New Roman"/>
                <w:b/>
                <w:sz w:val="24"/>
                <w:szCs w:val="24"/>
                <w:lang w:val="kk-KZ"/>
              </w:rPr>
              <w:t>Құрылымдық</w:t>
            </w:r>
            <w:r w:rsidRPr="006E5F91">
              <w:rPr>
                <w:rFonts w:ascii="Times New Roman" w:hAnsi="Times New Roman" w:cs="Times New Roman"/>
                <w:b/>
                <w:sz w:val="24"/>
                <w:szCs w:val="24"/>
              </w:rPr>
              <w:t xml:space="preserve"> элемент</w:t>
            </w:r>
          </w:p>
        </w:tc>
        <w:tc>
          <w:tcPr>
            <w:tcW w:w="4111" w:type="dxa"/>
          </w:tcPr>
          <w:p w:rsidR="00144FA1" w:rsidRPr="006E5F91" w:rsidRDefault="00144FA1" w:rsidP="00A53449">
            <w:pPr>
              <w:jc w:val="center"/>
              <w:rPr>
                <w:rFonts w:ascii="Times New Roman" w:hAnsi="Times New Roman" w:cs="Times New Roman"/>
                <w:b/>
                <w:sz w:val="24"/>
                <w:szCs w:val="24"/>
              </w:rPr>
            </w:pPr>
            <w:r w:rsidRPr="006E5F91">
              <w:rPr>
                <w:rFonts w:ascii="Times New Roman" w:hAnsi="Times New Roman" w:cs="Times New Roman"/>
                <w:b/>
                <w:sz w:val="24"/>
                <w:szCs w:val="24"/>
                <w:lang w:val="kk-KZ"/>
              </w:rPr>
              <w:t>Қолданыстағы</w:t>
            </w:r>
            <w:r w:rsidRPr="006E5F91">
              <w:rPr>
                <w:rFonts w:ascii="Times New Roman" w:hAnsi="Times New Roman" w:cs="Times New Roman"/>
                <w:b/>
                <w:sz w:val="24"/>
                <w:szCs w:val="24"/>
              </w:rPr>
              <w:t xml:space="preserve"> редакция</w:t>
            </w:r>
          </w:p>
        </w:tc>
        <w:tc>
          <w:tcPr>
            <w:tcW w:w="4111" w:type="dxa"/>
          </w:tcPr>
          <w:p w:rsidR="00144FA1" w:rsidRPr="006E5F91" w:rsidRDefault="00144FA1" w:rsidP="00A53449">
            <w:pPr>
              <w:jc w:val="center"/>
              <w:rPr>
                <w:rFonts w:ascii="Times New Roman" w:hAnsi="Times New Roman" w:cs="Times New Roman"/>
                <w:b/>
                <w:sz w:val="24"/>
                <w:szCs w:val="24"/>
              </w:rPr>
            </w:pPr>
            <w:r>
              <w:rPr>
                <w:rFonts w:ascii="Times New Roman" w:hAnsi="Times New Roman" w:cs="Times New Roman"/>
                <w:b/>
                <w:sz w:val="24"/>
                <w:szCs w:val="24"/>
                <w:lang w:val="kk-KZ"/>
              </w:rPr>
              <w:t>Ұсынылатын</w:t>
            </w:r>
            <w:r w:rsidRPr="006E5F91">
              <w:rPr>
                <w:rFonts w:ascii="Times New Roman" w:hAnsi="Times New Roman" w:cs="Times New Roman"/>
                <w:b/>
                <w:sz w:val="24"/>
                <w:szCs w:val="24"/>
              </w:rPr>
              <w:t xml:space="preserve"> редакция</w:t>
            </w:r>
          </w:p>
        </w:tc>
        <w:tc>
          <w:tcPr>
            <w:tcW w:w="4046" w:type="dxa"/>
          </w:tcPr>
          <w:p w:rsidR="00144FA1" w:rsidRPr="006E5F91" w:rsidRDefault="00144FA1" w:rsidP="00A53449">
            <w:pPr>
              <w:jc w:val="center"/>
              <w:rPr>
                <w:rFonts w:ascii="Times New Roman" w:hAnsi="Times New Roman" w:cs="Times New Roman"/>
                <w:b/>
                <w:sz w:val="24"/>
                <w:szCs w:val="24"/>
                <w:lang w:val="kk-KZ"/>
              </w:rPr>
            </w:pPr>
            <w:r w:rsidRPr="006E5F91">
              <w:rPr>
                <w:rFonts w:ascii="Times New Roman" w:hAnsi="Times New Roman" w:cs="Times New Roman"/>
                <w:b/>
                <w:sz w:val="24"/>
                <w:szCs w:val="24"/>
                <w:lang w:val="kk-KZ"/>
              </w:rPr>
              <w:t>Негіздеме</w:t>
            </w:r>
          </w:p>
        </w:tc>
      </w:tr>
      <w:tr w:rsidR="00144FA1" w:rsidRPr="006E5F91" w:rsidTr="00A53449">
        <w:tc>
          <w:tcPr>
            <w:tcW w:w="675" w:type="dxa"/>
          </w:tcPr>
          <w:p w:rsidR="00144FA1" w:rsidRPr="006E5F91" w:rsidRDefault="00144FA1" w:rsidP="00A53449">
            <w:pPr>
              <w:jc w:val="center"/>
              <w:rPr>
                <w:rFonts w:ascii="Times New Roman" w:hAnsi="Times New Roman" w:cs="Times New Roman"/>
                <w:b/>
                <w:sz w:val="24"/>
                <w:szCs w:val="24"/>
              </w:rPr>
            </w:pPr>
            <w:r w:rsidRPr="006E5F91">
              <w:rPr>
                <w:rFonts w:ascii="Times New Roman" w:hAnsi="Times New Roman" w:cs="Times New Roman"/>
                <w:b/>
                <w:sz w:val="24"/>
                <w:szCs w:val="24"/>
              </w:rPr>
              <w:t>1</w:t>
            </w:r>
          </w:p>
        </w:tc>
        <w:tc>
          <w:tcPr>
            <w:tcW w:w="1843" w:type="dxa"/>
          </w:tcPr>
          <w:p w:rsidR="00144FA1" w:rsidRPr="006E5F91" w:rsidRDefault="00144FA1" w:rsidP="00A53449">
            <w:pPr>
              <w:jc w:val="center"/>
              <w:rPr>
                <w:rFonts w:ascii="Times New Roman" w:hAnsi="Times New Roman" w:cs="Times New Roman"/>
                <w:b/>
                <w:sz w:val="24"/>
                <w:szCs w:val="24"/>
              </w:rPr>
            </w:pPr>
            <w:r w:rsidRPr="006E5F91">
              <w:rPr>
                <w:rFonts w:ascii="Times New Roman" w:hAnsi="Times New Roman" w:cs="Times New Roman"/>
                <w:b/>
                <w:sz w:val="24"/>
                <w:szCs w:val="24"/>
              </w:rPr>
              <w:t>2</w:t>
            </w:r>
          </w:p>
        </w:tc>
        <w:tc>
          <w:tcPr>
            <w:tcW w:w="4111" w:type="dxa"/>
          </w:tcPr>
          <w:p w:rsidR="00144FA1" w:rsidRPr="006E5F91" w:rsidRDefault="00144FA1" w:rsidP="00A53449">
            <w:pPr>
              <w:jc w:val="center"/>
              <w:rPr>
                <w:rFonts w:ascii="Times New Roman" w:hAnsi="Times New Roman" w:cs="Times New Roman"/>
                <w:b/>
                <w:sz w:val="24"/>
                <w:szCs w:val="24"/>
              </w:rPr>
            </w:pPr>
            <w:r w:rsidRPr="006E5F91">
              <w:rPr>
                <w:rFonts w:ascii="Times New Roman" w:hAnsi="Times New Roman" w:cs="Times New Roman"/>
                <w:b/>
                <w:sz w:val="24"/>
                <w:szCs w:val="24"/>
              </w:rPr>
              <w:t>3</w:t>
            </w:r>
          </w:p>
        </w:tc>
        <w:tc>
          <w:tcPr>
            <w:tcW w:w="4111" w:type="dxa"/>
          </w:tcPr>
          <w:p w:rsidR="00144FA1" w:rsidRPr="006E5F91" w:rsidRDefault="00144FA1" w:rsidP="00A53449">
            <w:pPr>
              <w:jc w:val="center"/>
              <w:rPr>
                <w:rFonts w:ascii="Times New Roman" w:hAnsi="Times New Roman" w:cs="Times New Roman"/>
                <w:b/>
                <w:sz w:val="24"/>
                <w:szCs w:val="24"/>
              </w:rPr>
            </w:pPr>
            <w:r w:rsidRPr="006E5F91">
              <w:rPr>
                <w:rFonts w:ascii="Times New Roman" w:hAnsi="Times New Roman" w:cs="Times New Roman"/>
                <w:b/>
                <w:sz w:val="24"/>
                <w:szCs w:val="24"/>
              </w:rPr>
              <w:t>4</w:t>
            </w:r>
          </w:p>
        </w:tc>
        <w:tc>
          <w:tcPr>
            <w:tcW w:w="4046" w:type="dxa"/>
          </w:tcPr>
          <w:p w:rsidR="00144FA1" w:rsidRPr="006E5F91" w:rsidRDefault="00144FA1" w:rsidP="00A53449">
            <w:pPr>
              <w:jc w:val="center"/>
              <w:rPr>
                <w:rFonts w:ascii="Times New Roman" w:hAnsi="Times New Roman" w:cs="Times New Roman"/>
                <w:b/>
                <w:sz w:val="24"/>
                <w:szCs w:val="24"/>
              </w:rPr>
            </w:pPr>
            <w:r w:rsidRPr="006E5F91">
              <w:rPr>
                <w:rFonts w:ascii="Times New Roman" w:hAnsi="Times New Roman" w:cs="Times New Roman"/>
                <w:b/>
                <w:sz w:val="24"/>
                <w:szCs w:val="24"/>
              </w:rPr>
              <w:t>5</w:t>
            </w:r>
          </w:p>
        </w:tc>
      </w:tr>
      <w:tr w:rsidR="00147921" w:rsidRPr="006E5F91" w:rsidTr="00530C59">
        <w:tc>
          <w:tcPr>
            <w:tcW w:w="14786" w:type="dxa"/>
            <w:gridSpan w:val="5"/>
          </w:tcPr>
          <w:p w:rsidR="00147921" w:rsidRPr="00147921" w:rsidRDefault="00147921" w:rsidP="00147921">
            <w:pPr>
              <w:jc w:val="center"/>
              <w:rPr>
                <w:rFonts w:ascii="Times New Roman" w:eastAsia="Times New Roman" w:hAnsi="Times New Roman" w:cs="Times New Roman"/>
                <w:b/>
                <w:sz w:val="24"/>
                <w:szCs w:val="24"/>
                <w:lang w:val="kk-KZ" w:eastAsia="ru-RU"/>
              </w:rPr>
            </w:pPr>
            <w:r w:rsidRPr="00147921">
              <w:rPr>
                <w:rFonts w:ascii="Times New Roman" w:eastAsia="Times New Roman" w:hAnsi="Times New Roman" w:cs="Times New Roman"/>
                <w:b/>
                <w:sz w:val="24"/>
                <w:szCs w:val="24"/>
                <w:lang w:val="kk-KZ" w:eastAsia="ru-RU"/>
              </w:rPr>
              <w:t>«Қ</w:t>
            </w:r>
            <w:r w:rsidRPr="00147921">
              <w:rPr>
                <w:rFonts w:ascii="Times New Roman" w:eastAsia="Times New Roman" w:hAnsi="Times New Roman" w:cs="Times New Roman"/>
                <w:b/>
                <w:sz w:val="24"/>
                <w:szCs w:val="24"/>
                <w:lang w:eastAsia="ru-RU"/>
              </w:rPr>
              <w:t>аза</w:t>
            </w:r>
            <w:r w:rsidRPr="00147921">
              <w:rPr>
                <w:rFonts w:ascii="Times New Roman" w:eastAsia="Times New Roman" w:hAnsi="Times New Roman" w:cs="Times New Roman"/>
                <w:b/>
                <w:sz w:val="24"/>
                <w:szCs w:val="24"/>
                <w:lang w:val="kk-KZ" w:eastAsia="ru-RU"/>
              </w:rPr>
              <w:t>қ</w:t>
            </w:r>
            <w:r w:rsidRPr="00147921">
              <w:rPr>
                <w:rFonts w:ascii="Times New Roman" w:eastAsia="Times New Roman" w:hAnsi="Times New Roman" w:cs="Times New Roman"/>
                <w:b/>
                <w:sz w:val="24"/>
                <w:szCs w:val="24"/>
                <w:lang w:eastAsia="ru-RU"/>
              </w:rPr>
              <w:t>стан</w:t>
            </w:r>
            <w:r w:rsidRPr="00147921">
              <w:rPr>
                <w:rFonts w:ascii="Times New Roman" w:eastAsia="Times New Roman" w:hAnsi="Times New Roman" w:cs="Times New Roman"/>
                <w:b/>
                <w:sz w:val="24"/>
                <w:szCs w:val="24"/>
                <w:lang w:val="kk-KZ" w:eastAsia="ru-RU"/>
              </w:rPr>
              <w:t xml:space="preserve"> </w:t>
            </w:r>
            <w:r w:rsidRPr="00147921">
              <w:rPr>
                <w:rFonts w:ascii="Times New Roman" w:eastAsia="Times New Roman" w:hAnsi="Times New Roman" w:cs="Times New Roman"/>
                <w:b/>
                <w:sz w:val="24"/>
                <w:szCs w:val="24"/>
                <w:lang w:eastAsia="ru-RU"/>
              </w:rPr>
              <w:t>Республик</w:t>
            </w:r>
            <w:r w:rsidRPr="00147921">
              <w:rPr>
                <w:rFonts w:ascii="Times New Roman" w:eastAsia="Times New Roman" w:hAnsi="Times New Roman" w:cs="Times New Roman"/>
                <w:b/>
                <w:sz w:val="24"/>
                <w:szCs w:val="24"/>
                <w:lang w:val="kk-KZ" w:eastAsia="ru-RU"/>
              </w:rPr>
              <w:t xml:space="preserve">асының сот жүйесі мен судьяларының мәртебесі туралы» </w:t>
            </w:r>
          </w:p>
          <w:p w:rsidR="00147921" w:rsidRPr="00147921" w:rsidRDefault="00147921" w:rsidP="00147921">
            <w:pPr>
              <w:jc w:val="center"/>
              <w:rPr>
                <w:rFonts w:ascii="Times New Roman" w:eastAsia="Times New Roman" w:hAnsi="Times New Roman" w:cs="Times New Roman"/>
                <w:b/>
                <w:sz w:val="24"/>
                <w:szCs w:val="24"/>
                <w:lang w:val="kk-KZ" w:eastAsia="ru-RU"/>
              </w:rPr>
            </w:pPr>
            <w:r w:rsidRPr="00147921">
              <w:rPr>
                <w:rFonts w:ascii="Times New Roman" w:eastAsia="Times New Roman" w:hAnsi="Times New Roman" w:cs="Times New Roman"/>
                <w:b/>
                <w:sz w:val="24"/>
                <w:szCs w:val="24"/>
                <w:lang w:val="kk-KZ" w:eastAsia="ru-RU"/>
              </w:rPr>
              <w:t xml:space="preserve">Қазақстан Республикасының  </w:t>
            </w:r>
            <w:r w:rsidRPr="00147921">
              <w:rPr>
                <w:rFonts w:ascii="Times New Roman" w:hAnsi="Times New Roman" w:cs="Times New Roman"/>
                <w:b/>
                <w:sz w:val="24"/>
                <w:szCs w:val="24"/>
                <w:lang w:val="kk-KZ"/>
              </w:rPr>
              <w:t xml:space="preserve">2000 жылғы 25 желтоқсандағы № 132 </w:t>
            </w:r>
            <w:r w:rsidRPr="00147921">
              <w:rPr>
                <w:rFonts w:ascii="Times New Roman" w:eastAsia="Times New Roman" w:hAnsi="Times New Roman" w:cs="Times New Roman"/>
                <w:b/>
                <w:sz w:val="24"/>
                <w:szCs w:val="24"/>
                <w:lang w:val="kk-KZ" w:eastAsia="ru-RU"/>
              </w:rPr>
              <w:t xml:space="preserve">Конституциялық заңы </w:t>
            </w:r>
          </w:p>
          <w:p w:rsidR="00147921" w:rsidRPr="00147921" w:rsidRDefault="00147921" w:rsidP="00A53449">
            <w:pPr>
              <w:jc w:val="center"/>
              <w:rPr>
                <w:rFonts w:ascii="Times New Roman" w:hAnsi="Times New Roman" w:cs="Times New Roman"/>
                <w:b/>
                <w:sz w:val="24"/>
                <w:szCs w:val="24"/>
                <w:lang w:val="kk-KZ"/>
              </w:rPr>
            </w:pPr>
          </w:p>
        </w:tc>
      </w:tr>
      <w:tr w:rsidR="00144FA1" w:rsidRPr="006E5F91" w:rsidTr="00A53449">
        <w:tc>
          <w:tcPr>
            <w:tcW w:w="675" w:type="dxa"/>
          </w:tcPr>
          <w:p w:rsidR="00144FA1" w:rsidRPr="00144FA1" w:rsidRDefault="00144FA1" w:rsidP="00A53449">
            <w:pPr>
              <w:jc w:val="center"/>
              <w:rPr>
                <w:rFonts w:ascii="Times New Roman" w:hAnsi="Times New Roman" w:cs="Times New Roman"/>
                <w:sz w:val="24"/>
                <w:szCs w:val="24"/>
              </w:rPr>
            </w:pPr>
            <w:r w:rsidRPr="00144FA1">
              <w:rPr>
                <w:rFonts w:ascii="Times New Roman" w:hAnsi="Times New Roman" w:cs="Times New Roman"/>
                <w:sz w:val="24"/>
                <w:szCs w:val="24"/>
              </w:rPr>
              <w:t>1</w:t>
            </w:r>
          </w:p>
        </w:tc>
        <w:tc>
          <w:tcPr>
            <w:tcW w:w="1843" w:type="dxa"/>
          </w:tcPr>
          <w:p w:rsidR="00144FA1" w:rsidRPr="006E5F91" w:rsidRDefault="00144FA1" w:rsidP="00144FA1">
            <w:pPr>
              <w:jc w:val="both"/>
              <w:rPr>
                <w:rFonts w:ascii="Times New Roman" w:hAnsi="Times New Roman" w:cs="Times New Roman"/>
                <w:b/>
                <w:sz w:val="24"/>
                <w:szCs w:val="24"/>
              </w:rPr>
            </w:pPr>
            <w:r w:rsidRPr="00144FA1">
              <w:rPr>
                <w:rFonts w:ascii="Times New Roman" w:eastAsia="Times New Roman" w:hAnsi="Times New Roman" w:cs="Times New Roman"/>
                <w:sz w:val="24"/>
                <w:szCs w:val="24"/>
                <w:lang w:val="kk-KZ" w:eastAsia="ru-RU"/>
              </w:rPr>
              <w:t>1-баптың              1) тармақшасы</w:t>
            </w:r>
          </w:p>
        </w:tc>
        <w:tc>
          <w:tcPr>
            <w:tcW w:w="4111" w:type="dxa"/>
          </w:tcPr>
          <w:p w:rsidR="00144FA1" w:rsidRPr="0054123B" w:rsidRDefault="00144FA1" w:rsidP="00144FA1">
            <w:pPr>
              <w:ind w:firstLine="254"/>
              <w:jc w:val="both"/>
              <w:rPr>
                <w:rFonts w:ascii="Times New Roman" w:eastAsia="Times New Roman" w:hAnsi="Times New Roman" w:cs="Times New Roman"/>
                <w:sz w:val="24"/>
                <w:szCs w:val="24"/>
                <w:lang w:eastAsia="ru-RU"/>
              </w:rPr>
            </w:pPr>
            <w:r w:rsidRPr="0054123B">
              <w:rPr>
                <w:rFonts w:ascii="Times New Roman" w:eastAsia="Times New Roman" w:hAnsi="Times New Roman" w:cs="Times New Roman"/>
                <w:bCs/>
                <w:sz w:val="24"/>
                <w:szCs w:val="24"/>
                <w:lang w:eastAsia="ru-RU"/>
              </w:rPr>
              <w:t xml:space="preserve">31-бап. </w:t>
            </w:r>
            <w:proofErr w:type="spellStart"/>
            <w:proofErr w:type="gramStart"/>
            <w:r w:rsidRPr="0054123B">
              <w:rPr>
                <w:rFonts w:ascii="Times New Roman" w:eastAsia="Times New Roman" w:hAnsi="Times New Roman" w:cs="Times New Roman"/>
                <w:bCs/>
                <w:sz w:val="24"/>
                <w:szCs w:val="24"/>
                <w:lang w:eastAsia="ru-RU"/>
              </w:rPr>
              <w:t>Судья</w:t>
            </w:r>
            <w:proofErr w:type="gramEnd"/>
            <w:r w:rsidRPr="0054123B">
              <w:rPr>
                <w:rFonts w:ascii="Times New Roman" w:eastAsia="Times New Roman" w:hAnsi="Times New Roman" w:cs="Times New Roman"/>
                <w:bCs/>
                <w:sz w:val="24"/>
                <w:szCs w:val="24"/>
                <w:lang w:eastAsia="ru-RU"/>
              </w:rPr>
              <w:t>ға</w:t>
            </w:r>
            <w:proofErr w:type="spellEnd"/>
            <w:r w:rsidRPr="0054123B">
              <w:rPr>
                <w:rFonts w:ascii="Times New Roman" w:eastAsia="Times New Roman" w:hAnsi="Times New Roman" w:cs="Times New Roman"/>
                <w:bCs/>
                <w:sz w:val="24"/>
                <w:szCs w:val="24"/>
                <w:lang w:eastAsia="ru-RU"/>
              </w:rPr>
              <w:t xml:space="preserve"> </w:t>
            </w:r>
            <w:proofErr w:type="spellStart"/>
            <w:r w:rsidRPr="0054123B">
              <w:rPr>
                <w:rFonts w:ascii="Times New Roman" w:eastAsia="Times New Roman" w:hAnsi="Times New Roman" w:cs="Times New Roman"/>
                <w:bCs/>
                <w:sz w:val="24"/>
                <w:szCs w:val="24"/>
                <w:lang w:eastAsia="ru-RU"/>
              </w:rPr>
              <w:t>өкiлеттiктер</w:t>
            </w:r>
            <w:proofErr w:type="spellEnd"/>
            <w:r w:rsidRPr="0054123B">
              <w:rPr>
                <w:rFonts w:ascii="Times New Roman" w:eastAsia="Times New Roman" w:hAnsi="Times New Roman" w:cs="Times New Roman"/>
                <w:bCs/>
                <w:sz w:val="24"/>
                <w:szCs w:val="24"/>
                <w:lang w:eastAsia="ru-RU"/>
              </w:rPr>
              <w:t xml:space="preserve"> беру </w:t>
            </w:r>
            <w:proofErr w:type="spellStart"/>
            <w:r w:rsidRPr="0054123B">
              <w:rPr>
                <w:rFonts w:ascii="Times New Roman" w:eastAsia="Times New Roman" w:hAnsi="Times New Roman" w:cs="Times New Roman"/>
                <w:bCs/>
                <w:sz w:val="24"/>
                <w:szCs w:val="24"/>
                <w:lang w:eastAsia="ru-RU"/>
              </w:rPr>
              <w:t>тәртiбi</w:t>
            </w:r>
            <w:proofErr w:type="spellEnd"/>
            <w:r w:rsidRPr="0054123B">
              <w:rPr>
                <w:rFonts w:ascii="Times New Roman" w:eastAsia="Times New Roman" w:hAnsi="Times New Roman" w:cs="Times New Roman"/>
                <w:bCs/>
                <w:sz w:val="24"/>
                <w:szCs w:val="24"/>
                <w:lang w:eastAsia="ru-RU"/>
              </w:rPr>
              <w:t xml:space="preserve"> </w:t>
            </w:r>
          </w:p>
          <w:p w:rsidR="00144FA1" w:rsidRPr="0054123B" w:rsidRDefault="00144FA1" w:rsidP="00144FA1">
            <w:pPr>
              <w:ind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44FA1" w:rsidRDefault="00144FA1" w:rsidP="00144FA1">
            <w:pPr>
              <w:ind w:firstLine="254"/>
              <w:jc w:val="both"/>
              <w:rPr>
                <w:rFonts w:ascii="Times New Roman" w:eastAsia="Times New Roman" w:hAnsi="Times New Roman" w:cs="Times New Roman"/>
                <w:b/>
                <w:sz w:val="24"/>
                <w:szCs w:val="24"/>
                <w:lang w:eastAsia="ru-RU"/>
              </w:rPr>
            </w:pPr>
            <w:r w:rsidRPr="0054123B">
              <w:rPr>
                <w:rFonts w:ascii="Times New Roman" w:eastAsia="Times New Roman" w:hAnsi="Times New Roman" w:cs="Times New Roman"/>
                <w:b/>
                <w:sz w:val="24"/>
                <w:szCs w:val="24"/>
                <w:lang w:eastAsia="ru-RU"/>
              </w:rPr>
              <w:t xml:space="preserve">8. Сот </w:t>
            </w:r>
            <w:proofErr w:type="spellStart"/>
            <w:r w:rsidRPr="0054123B">
              <w:rPr>
                <w:rFonts w:ascii="Times New Roman" w:eastAsia="Times New Roman" w:hAnsi="Times New Roman" w:cs="Times New Roman"/>
                <w:b/>
                <w:sz w:val="24"/>
                <w:szCs w:val="24"/>
                <w:lang w:eastAsia="ru-RU"/>
              </w:rPr>
              <w:t>қайта</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ұйымдастырылған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немесе</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таратылған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тиі</w:t>
            </w:r>
            <w:proofErr w:type="gramStart"/>
            <w:r w:rsidRPr="0054123B">
              <w:rPr>
                <w:rFonts w:ascii="Times New Roman" w:eastAsia="Times New Roman" w:hAnsi="Times New Roman" w:cs="Times New Roman"/>
                <w:b/>
                <w:sz w:val="24"/>
                <w:szCs w:val="24"/>
                <w:lang w:eastAsia="ru-RU"/>
              </w:rPr>
              <w:t>ст</w:t>
            </w:r>
            <w:proofErr w:type="gramEnd"/>
            <w:r w:rsidRPr="0054123B">
              <w:rPr>
                <w:rFonts w:ascii="Times New Roman" w:eastAsia="Times New Roman" w:hAnsi="Times New Roman" w:cs="Times New Roman"/>
                <w:b/>
                <w:sz w:val="24"/>
                <w:szCs w:val="24"/>
                <w:lang w:eastAsia="ru-RU"/>
              </w:rPr>
              <w:t>і</w:t>
            </w:r>
            <w:proofErr w:type="spellEnd"/>
            <w:r w:rsidRPr="0054123B">
              <w:rPr>
                <w:rFonts w:ascii="Times New Roman" w:eastAsia="Times New Roman" w:hAnsi="Times New Roman" w:cs="Times New Roman"/>
                <w:b/>
                <w:sz w:val="24"/>
                <w:szCs w:val="24"/>
                <w:lang w:eastAsia="ru-RU"/>
              </w:rPr>
              <w:t xml:space="preserve"> сот </w:t>
            </w:r>
            <w:proofErr w:type="spellStart"/>
            <w:r w:rsidRPr="0054123B">
              <w:rPr>
                <w:rFonts w:ascii="Times New Roman" w:eastAsia="Times New Roman" w:hAnsi="Times New Roman" w:cs="Times New Roman"/>
                <w:b/>
                <w:sz w:val="24"/>
                <w:szCs w:val="24"/>
                <w:lang w:eastAsia="ru-RU"/>
              </w:rPr>
              <w:t>судьяларының</w:t>
            </w:r>
            <w:proofErr w:type="spellEnd"/>
            <w:r w:rsidRPr="0054123B">
              <w:rPr>
                <w:rFonts w:ascii="Times New Roman" w:eastAsia="Times New Roman" w:hAnsi="Times New Roman" w:cs="Times New Roman"/>
                <w:b/>
                <w:sz w:val="24"/>
                <w:szCs w:val="24"/>
                <w:lang w:eastAsia="ru-RU"/>
              </w:rPr>
              <w:t xml:space="preserve"> саны </w:t>
            </w:r>
            <w:proofErr w:type="spellStart"/>
            <w:r w:rsidRPr="0054123B">
              <w:rPr>
                <w:rFonts w:ascii="Times New Roman" w:eastAsia="Times New Roman" w:hAnsi="Times New Roman" w:cs="Times New Roman"/>
                <w:b/>
                <w:sz w:val="24"/>
                <w:szCs w:val="24"/>
                <w:lang w:eastAsia="ru-RU"/>
              </w:rPr>
              <w:t>азайтылған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кезде</w:t>
            </w:r>
            <w:proofErr w:type="spellEnd"/>
            <w:r w:rsidRPr="0054123B">
              <w:rPr>
                <w:rFonts w:ascii="Times New Roman" w:eastAsia="Times New Roman" w:hAnsi="Times New Roman" w:cs="Times New Roman"/>
                <w:b/>
                <w:sz w:val="24"/>
                <w:szCs w:val="24"/>
                <w:lang w:eastAsia="ru-RU"/>
              </w:rPr>
              <w:t xml:space="preserve"> осы </w:t>
            </w:r>
            <w:proofErr w:type="spellStart"/>
            <w:r w:rsidRPr="0054123B">
              <w:rPr>
                <w:rFonts w:ascii="Times New Roman" w:eastAsia="Times New Roman" w:hAnsi="Times New Roman" w:cs="Times New Roman"/>
                <w:b/>
                <w:sz w:val="24"/>
                <w:szCs w:val="24"/>
                <w:lang w:eastAsia="ru-RU"/>
              </w:rPr>
              <w:t>соттың</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судьялары</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олардың</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келiсiмiмен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тең</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дәрежелi</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немесе</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төмен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тұрған</w:t>
            </w:r>
            <w:proofErr w:type="spellEnd"/>
            <w:r w:rsidRPr="0054123B">
              <w:rPr>
                <w:rFonts w:ascii="Times New Roman" w:eastAsia="Times New Roman" w:hAnsi="Times New Roman" w:cs="Times New Roman"/>
                <w:b/>
                <w:sz w:val="24"/>
                <w:szCs w:val="24"/>
                <w:lang w:eastAsia="ru-RU"/>
              </w:rPr>
              <w:t xml:space="preserve"> сот </w:t>
            </w:r>
            <w:proofErr w:type="spellStart"/>
            <w:r w:rsidRPr="0054123B">
              <w:rPr>
                <w:rFonts w:ascii="Times New Roman" w:eastAsia="Times New Roman" w:hAnsi="Times New Roman" w:cs="Times New Roman"/>
                <w:b/>
                <w:sz w:val="24"/>
                <w:szCs w:val="24"/>
                <w:lang w:eastAsia="ru-RU"/>
              </w:rPr>
              <w:t>судьясының</w:t>
            </w:r>
            <w:proofErr w:type="spellEnd"/>
            <w:r w:rsidRPr="0054123B">
              <w:rPr>
                <w:rFonts w:ascii="Times New Roman" w:eastAsia="Times New Roman" w:hAnsi="Times New Roman" w:cs="Times New Roman"/>
                <w:b/>
                <w:sz w:val="24"/>
                <w:szCs w:val="24"/>
                <w:lang w:eastAsia="ru-RU"/>
              </w:rPr>
              <w:t xml:space="preserve"> бос </w:t>
            </w:r>
            <w:proofErr w:type="spellStart"/>
            <w:r w:rsidRPr="0054123B">
              <w:rPr>
                <w:rFonts w:ascii="Times New Roman" w:eastAsia="Times New Roman" w:hAnsi="Times New Roman" w:cs="Times New Roman"/>
                <w:b/>
                <w:sz w:val="24"/>
                <w:szCs w:val="24"/>
                <w:lang w:eastAsia="ru-RU"/>
              </w:rPr>
              <w:t>лауазымына</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конкурссыз</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тағайындауға</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ұсынылуы</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мүмкiн</w:t>
            </w:r>
            <w:proofErr w:type="spellEnd"/>
            <w:r w:rsidRPr="0054123B">
              <w:rPr>
                <w:rFonts w:ascii="Times New Roman" w:eastAsia="Times New Roman" w:hAnsi="Times New Roman" w:cs="Times New Roman"/>
                <w:b/>
                <w:sz w:val="24"/>
                <w:szCs w:val="24"/>
                <w:lang w:eastAsia="ru-RU"/>
              </w:rPr>
              <w:t>.</w:t>
            </w:r>
          </w:p>
          <w:p w:rsidR="00144FA1" w:rsidRPr="0054123B" w:rsidRDefault="00144FA1" w:rsidP="00144FA1">
            <w:pPr>
              <w:ind w:firstLine="254"/>
              <w:jc w:val="both"/>
              <w:rPr>
                <w:rFonts w:ascii="Times New Roman" w:eastAsia="Times New Roman" w:hAnsi="Times New Roman" w:cs="Times New Roman"/>
                <w:sz w:val="24"/>
                <w:szCs w:val="24"/>
                <w:lang w:eastAsia="ru-RU"/>
              </w:rPr>
            </w:pPr>
            <w:r w:rsidRPr="0054123B">
              <w:rPr>
                <w:rFonts w:ascii="Times New Roman" w:eastAsia="Times New Roman" w:hAnsi="Times New Roman" w:cs="Times New Roman"/>
                <w:sz w:val="24"/>
                <w:szCs w:val="24"/>
                <w:lang w:eastAsia="ru-RU"/>
              </w:rPr>
              <w:t>…</w:t>
            </w:r>
          </w:p>
          <w:p w:rsidR="00144FA1" w:rsidRPr="006E5F91" w:rsidRDefault="00144FA1" w:rsidP="00A53449">
            <w:pPr>
              <w:jc w:val="center"/>
              <w:rPr>
                <w:rFonts w:ascii="Times New Roman" w:hAnsi="Times New Roman" w:cs="Times New Roman"/>
                <w:b/>
                <w:sz w:val="24"/>
                <w:szCs w:val="24"/>
              </w:rPr>
            </w:pPr>
          </w:p>
        </w:tc>
        <w:tc>
          <w:tcPr>
            <w:tcW w:w="4111" w:type="dxa"/>
          </w:tcPr>
          <w:p w:rsidR="00144FA1" w:rsidRPr="0054123B" w:rsidRDefault="00144FA1" w:rsidP="00144FA1">
            <w:pPr>
              <w:ind w:firstLine="254"/>
              <w:jc w:val="both"/>
              <w:rPr>
                <w:rFonts w:ascii="Times New Roman" w:eastAsia="Times New Roman" w:hAnsi="Times New Roman" w:cs="Times New Roman"/>
                <w:sz w:val="24"/>
                <w:szCs w:val="24"/>
                <w:lang w:eastAsia="ru-RU"/>
              </w:rPr>
            </w:pPr>
            <w:r w:rsidRPr="0054123B">
              <w:rPr>
                <w:rFonts w:ascii="Times New Roman" w:eastAsia="Times New Roman" w:hAnsi="Times New Roman" w:cs="Times New Roman"/>
                <w:bCs/>
                <w:sz w:val="24"/>
                <w:szCs w:val="24"/>
                <w:lang w:eastAsia="ru-RU"/>
              </w:rPr>
              <w:t xml:space="preserve">31-бап. </w:t>
            </w:r>
            <w:proofErr w:type="spellStart"/>
            <w:proofErr w:type="gramStart"/>
            <w:r w:rsidRPr="0054123B">
              <w:rPr>
                <w:rFonts w:ascii="Times New Roman" w:eastAsia="Times New Roman" w:hAnsi="Times New Roman" w:cs="Times New Roman"/>
                <w:bCs/>
                <w:sz w:val="24"/>
                <w:szCs w:val="24"/>
                <w:lang w:eastAsia="ru-RU"/>
              </w:rPr>
              <w:t>Судья</w:t>
            </w:r>
            <w:proofErr w:type="gramEnd"/>
            <w:r w:rsidRPr="0054123B">
              <w:rPr>
                <w:rFonts w:ascii="Times New Roman" w:eastAsia="Times New Roman" w:hAnsi="Times New Roman" w:cs="Times New Roman"/>
                <w:bCs/>
                <w:sz w:val="24"/>
                <w:szCs w:val="24"/>
                <w:lang w:eastAsia="ru-RU"/>
              </w:rPr>
              <w:t>ға</w:t>
            </w:r>
            <w:proofErr w:type="spellEnd"/>
            <w:r w:rsidRPr="0054123B">
              <w:rPr>
                <w:rFonts w:ascii="Times New Roman" w:eastAsia="Times New Roman" w:hAnsi="Times New Roman" w:cs="Times New Roman"/>
                <w:bCs/>
                <w:sz w:val="24"/>
                <w:szCs w:val="24"/>
                <w:lang w:eastAsia="ru-RU"/>
              </w:rPr>
              <w:t xml:space="preserve"> </w:t>
            </w:r>
            <w:proofErr w:type="spellStart"/>
            <w:r w:rsidRPr="0054123B">
              <w:rPr>
                <w:rFonts w:ascii="Times New Roman" w:eastAsia="Times New Roman" w:hAnsi="Times New Roman" w:cs="Times New Roman"/>
                <w:bCs/>
                <w:sz w:val="24"/>
                <w:szCs w:val="24"/>
                <w:lang w:eastAsia="ru-RU"/>
              </w:rPr>
              <w:t>өкiлеттiктер</w:t>
            </w:r>
            <w:proofErr w:type="spellEnd"/>
            <w:r w:rsidRPr="0054123B">
              <w:rPr>
                <w:rFonts w:ascii="Times New Roman" w:eastAsia="Times New Roman" w:hAnsi="Times New Roman" w:cs="Times New Roman"/>
                <w:bCs/>
                <w:sz w:val="24"/>
                <w:szCs w:val="24"/>
                <w:lang w:eastAsia="ru-RU"/>
              </w:rPr>
              <w:t xml:space="preserve"> беру </w:t>
            </w:r>
            <w:proofErr w:type="spellStart"/>
            <w:r w:rsidRPr="0054123B">
              <w:rPr>
                <w:rFonts w:ascii="Times New Roman" w:eastAsia="Times New Roman" w:hAnsi="Times New Roman" w:cs="Times New Roman"/>
                <w:bCs/>
                <w:sz w:val="24"/>
                <w:szCs w:val="24"/>
                <w:lang w:eastAsia="ru-RU"/>
              </w:rPr>
              <w:t>тәртiбi</w:t>
            </w:r>
            <w:proofErr w:type="spellEnd"/>
            <w:r w:rsidRPr="0054123B">
              <w:rPr>
                <w:rFonts w:ascii="Times New Roman" w:eastAsia="Times New Roman" w:hAnsi="Times New Roman" w:cs="Times New Roman"/>
                <w:bCs/>
                <w:sz w:val="24"/>
                <w:szCs w:val="24"/>
                <w:lang w:eastAsia="ru-RU"/>
              </w:rPr>
              <w:t xml:space="preserve"> </w:t>
            </w:r>
          </w:p>
          <w:p w:rsidR="00144FA1" w:rsidRPr="0054123B" w:rsidRDefault="00144FA1" w:rsidP="00144FA1">
            <w:pPr>
              <w:ind w:firstLine="2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44FA1" w:rsidRDefault="00144FA1" w:rsidP="00144FA1">
            <w:pPr>
              <w:ind w:firstLine="254"/>
              <w:jc w:val="both"/>
              <w:rPr>
                <w:rFonts w:ascii="Times New Roman" w:eastAsia="Times New Roman" w:hAnsi="Times New Roman" w:cs="Times New Roman"/>
                <w:b/>
                <w:sz w:val="24"/>
                <w:szCs w:val="24"/>
                <w:lang w:eastAsia="ru-RU"/>
              </w:rPr>
            </w:pPr>
            <w:r w:rsidRPr="0054123B">
              <w:rPr>
                <w:rFonts w:ascii="Times New Roman" w:eastAsia="Times New Roman" w:hAnsi="Times New Roman" w:cs="Times New Roman"/>
                <w:b/>
                <w:sz w:val="24"/>
                <w:szCs w:val="24"/>
                <w:lang w:eastAsia="ru-RU"/>
              </w:rPr>
              <w:t xml:space="preserve">8. Сот </w:t>
            </w:r>
            <w:proofErr w:type="spellStart"/>
            <w:r w:rsidRPr="0054123B">
              <w:rPr>
                <w:rFonts w:ascii="Times New Roman" w:eastAsia="Times New Roman" w:hAnsi="Times New Roman" w:cs="Times New Roman"/>
                <w:b/>
                <w:sz w:val="24"/>
                <w:szCs w:val="24"/>
                <w:lang w:eastAsia="ru-RU"/>
              </w:rPr>
              <w:t>қайта</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ұйымдастырылған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немесе</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таратылған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тиі</w:t>
            </w:r>
            <w:proofErr w:type="gramStart"/>
            <w:r w:rsidRPr="0054123B">
              <w:rPr>
                <w:rFonts w:ascii="Times New Roman" w:eastAsia="Times New Roman" w:hAnsi="Times New Roman" w:cs="Times New Roman"/>
                <w:b/>
                <w:sz w:val="24"/>
                <w:szCs w:val="24"/>
                <w:lang w:eastAsia="ru-RU"/>
              </w:rPr>
              <w:t>ст</w:t>
            </w:r>
            <w:proofErr w:type="gramEnd"/>
            <w:r w:rsidRPr="0054123B">
              <w:rPr>
                <w:rFonts w:ascii="Times New Roman" w:eastAsia="Times New Roman" w:hAnsi="Times New Roman" w:cs="Times New Roman"/>
                <w:b/>
                <w:sz w:val="24"/>
                <w:szCs w:val="24"/>
                <w:lang w:eastAsia="ru-RU"/>
              </w:rPr>
              <w:t>і</w:t>
            </w:r>
            <w:proofErr w:type="spellEnd"/>
            <w:r w:rsidRPr="0054123B">
              <w:rPr>
                <w:rFonts w:ascii="Times New Roman" w:eastAsia="Times New Roman" w:hAnsi="Times New Roman" w:cs="Times New Roman"/>
                <w:b/>
                <w:sz w:val="24"/>
                <w:szCs w:val="24"/>
                <w:lang w:eastAsia="ru-RU"/>
              </w:rPr>
              <w:t xml:space="preserve"> сот </w:t>
            </w:r>
            <w:proofErr w:type="spellStart"/>
            <w:r w:rsidRPr="0054123B">
              <w:rPr>
                <w:rFonts w:ascii="Times New Roman" w:eastAsia="Times New Roman" w:hAnsi="Times New Roman" w:cs="Times New Roman"/>
                <w:b/>
                <w:sz w:val="24"/>
                <w:szCs w:val="24"/>
                <w:lang w:eastAsia="ru-RU"/>
              </w:rPr>
              <w:t>судьяларының</w:t>
            </w:r>
            <w:proofErr w:type="spellEnd"/>
            <w:r w:rsidRPr="0054123B">
              <w:rPr>
                <w:rFonts w:ascii="Times New Roman" w:eastAsia="Times New Roman" w:hAnsi="Times New Roman" w:cs="Times New Roman"/>
                <w:b/>
                <w:sz w:val="24"/>
                <w:szCs w:val="24"/>
                <w:lang w:eastAsia="ru-RU"/>
              </w:rPr>
              <w:t xml:space="preserve"> саны </w:t>
            </w:r>
            <w:proofErr w:type="spellStart"/>
            <w:r w:rsidRPr="0054123B">
              <w:rPr>
                <w:rFonts w:ascii="Times New Roman" w:eastAsia="Times New Roman" w:hAnsi="Times New Roman" w:cs="Times New Roman"/>
                <w:b/>
                <w:sz w:val="24"/>
                <w:szCs w:val="24"/>
                <w:lang w:eastAsia="ru-RU"/>
              </w:rPr>
              <w:t>азайтылған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кезде</w:t>
            </w:r>
            <w:proofErr w:type="spellEnd"/>
            <w:r>
              <w:rPr>
                <w:rFonts w:ascii="Times New Roman" w:eastAsia="Times New Roman" w:hAnsi="Times New Roman" w:cs="Times New Roman"/>
                <w:b/>
                <w:sz w:val="24"/>
                <w:szCs w:val="24"/>
                <w:lang w:val="kk-KZ" w:eastAsia="ru-RU"/>
              </w:rPr>
              <w:t xml:space="preserve"> осы соттың судьялары,</w:t>
            </w:r>
            <w:r w:rsidRPr="0054123B">
              <w:rPr>
                <w:rFonts w:ascii="Times New Roman" w:eastAsia="Times New Roman" w:hAnsi="Times New Roman" w:cs="Times New Roman"/>
                <w:b/>
                <w:sz w:val="24"/>
                <w:szCs w:val="24"/>
                <w:lang w:eastAsia="ru-RU"/>
              </w:rPr>
              <w:t xml:space="preserve"> </w:t>
            </w:r>
            <w:r w:rsidRPr="006E5F91">
              <w:rPr>
                <w:rFonts w:ascii="Times New Roman" w:hAnsi="Times New Roman" w:cs="Times New Roman"/>
                <w:b/>
                <w:sz w:val="24"/>
                <w:szCs w:val="24"/>
                <w:lang w:val="kk-KZ"/>
              </w:rPr>
              <w:t>сондай-ақ</w:t>
            </w:r>
            <w:r>
              <w:rPr>
                <w:rFonts w:ascii="Times New Roman" w:hAnsi="Times New Roman" w:cs="Times New Roman"/>
                <w:b/>
                <w:sz w:val="24"/>
                <w:szCs w:val="24"/>
                <w:lang w:val="kk-KZ"/>
              </w:rPr>
              <w:t xml:space="preserve"> о</w:t>
            </w:r>
            <w:r w:rsidRPr="006E5F91">
              <w:rPr>
                <w:rFonts w:ascii="Times New Roman" w:hAnsi="Times New Roman" w:cs="Times New Roman"/>
                <w:b/>
                <w:sz w:val="24"/>
                <w:szCs w:val="24"/>
                <w:lang w:val="kk-KZ"/>
              </w:rPr>
              <w:t xml:space="preserve">сы Конституциялық заңның 44-бабы 1-тармағының 4) тармақшасында көзделген жағдайда </w:t>
            </w:r>
            <w:r>
              <w:rPr>
                <w:rFonts w:ascii="Times New Roman" w:hAnsi="Times New Roman" w:cs="Times New Roman"/>
                <w:b/>
                <w:sz w:val="24"/>
                <w:szCs w:val="24"/>
                <w:lang w:val="kk-KZ"/>
              </w:rPr>
              <w:t>с</w:t>
            </w:r>
            <w:proofErr w:type="spellStart"/>
            <w:r>
              <w:rPr>
                <w:rFonts w:ascii="Times New Roman" w:eastAsia="Times New Roman" w:hAnsi="Times New Roman" w:cs="Times New Roman"/>
                <w:b/>
                <w:sz w:val="24"/>
                <w:szCs w:val="24"/>
                <w:lang w:eastAsia="ru-RU"/>
              </w:rPr>
              <w:t>удья</w:t>
            </w:r>
            <w:proofErr w:type="spellEnd"/>
            <w:r>
              <w:rPr>
                <w:rFonts w:ascii="Times New Roman" w:eastAsia="Times New Roman" w:hAnsi="Times New Roman" w:cs="Times New Roman"/>
                <w:b/>
                <w:sz w:val="24"/>
                <w:szCs w:val="24"/>
                <w:lang w:eastAsia="ru-RU"/>
              </w:rPr>
              <w:t xml:space="preserve"> ба</w:t>
            </w:r>
            <w:r>
              <w:rPr>
                <w:rFonts w:ascii="Times New Roman" w:eastAsia="Times New Roman" w:hAnsi="Times New Roman" w:cs="Times New Roman"/>
                <w:b/>
                <w:sz w:val="24"/>
                <w:szCs w:val="24"/>
                <w:lang w:val="kk-KZ" w:eastAsia="ru-RU"/>
              </w:rPr>
              <w:t>сқа сотқа ауыстырылған кезде</w:t>
            </w:r>
            <w:r>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eastAsia="ru-RU"/>
              </w:rPr>
              <w:t xml:space="preserve">олардың </w:t>
            </w:r>
            <w:proofErr w:type="spellStart"/>
            <w:r w:rsidRPr="0054123B">
              <w:rPr>
                <w:rFonts w:ascii="Times New Roman" w:eastAsia="Times New Roman" w:hAnsi="Times New Roman" w:cs="Times New Roman"/>
                <w:b/>
                <w:sz w:val="24"/>
                <w:szCs w:val="24"/>
                <w:lang w:eastAsia="ru-RU"/>
              </w:rPr>
              <w:t>келiсiмiмен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тең</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дәрежелi</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немесе</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төмен</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тұрған</w:t>
            </w:r>
            <w:proofErr w:type="spellEnd"/>
            <w:r w:rsidRPr="0054123B">
              <w:rPr>
                <w:rFonts w:ascii="Times New Roman" w:eastAsia="Times New Roman" w:hAnsi="Times New Roman" w:cs="Times New Roman"/>
                <w:b/>
                <w:sz w:val="24"/>
                <w:szCs w:val="24"/>
                <w:lang w:eastAsia="ru-RU"/>
              </w:rPr>
              <w:t xml:space="preserve"> сот </w:t>
            </w:r>
            <w:proofErr w:type="spellStart"/>
            <w:r w:rsidRPr="0054123B">
              <w:rPr>
                <w:rFonts w:ascii="Times New Roman" w:eastAsia="Times New Roman" w:hAnsi="Times New Roman" w:cs="Times New Roman"/>
                <w:b/>
                <w:sz w:val="24"/>
                <w:szCs w:val="24"/>
                <w:lang w:eastAsia="ru-RU"/>
              </w:rPr>
              <w:t>судьясының</w:t>
            </w:r>
            <w:proofErr w:type="spellEnd"/>
            <w:r w:rsidRPr="0054123B">
              <w:rPr>
                <w:rFonts w:ascii="Times New Roman" w:eastAsia="Times New Roman" w:hAnsi="Times New Roman" w:cs="Times New Roman"/>
                <w:b/>
                <w:sz w:val="24"/>
                <w:szCs w:val="24"/>
                <w:lang w:eastAsia="ru-RU"/>
              </w:rPr>
              <w:t xml:space="preserve"> бос </w:t>
            </w:r>
            <w:proofErr w:type="spellStart"/>
            <w:r w:rsidRPr="0054123B">
              <w:rPr>
                <w:rFonts w:ascii="Times New Roman" w:eastAsia="Times New Roman" w:hAnsi="Times New Roman" w:cs="Times New Roman"/>
                <w:b/>
                <w:sz w:val="24"/>
                <w:szCs w:val="24"/>
                <w:lang w:eastAsia="ru-RU"/>
              </w:rPr>
              <w:t>лауазымына</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конкурссыз</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тағайындауға</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ұсынылуы</w:t>
            </w:r>
            <w:proofErr w:type="spellEnd"/>
            <w:r w:rsidRPr="0054123B">
              <w:rPr>
                <w:rFonts w:ascii="Times New Roman" w:eastAsia="Times New Roman" w:hAnsi="Times New Roman" w:cs="Times New Roman"/>
                <w:b/>
                <w:sz w:val="24"/>
                <w:szCs w:val="24"/>
                <w:lang w:eastAsia="ru-RU"/>
              </w:rPr>
              <w:t xml:space="preserve"> </w:t>
            </w:r>
            <w:proofErr w:type="spellStart"/>
            <w:r w:rsidRPr="0054123B">
              <w:rPr>
                <w:rFonts w:ascii="Times New Roman" w:eastAsia="Times New Roman" w:hAnsi="Times New Roman" w:cs="Times New Roman"/>
                <w:b/>
                <w:sz w:val="24"/>
                <w:szCs w:val="24"/>
                <w:lang w:eastAsia="ru-RU"/>
              </w:rPr>
              <w:t>мүмк</w:t>
            </w:r>
            <w:proofErr w:type="gramStart"/>
            <w:r w:rsidRPr="0054123B">
              <w:rPr>
                <w:rFonts w:ascii="Times New Roman" w:eastAsia="Times New Roman" w:hAnsi="Times New Roman" w:cs="Times New Roman"/>
                <w:b/>
                <w:sz w:val="24"/>
                <w:szCs w:val="24"/>
                <w:lang w:eastAsia="ru-RU"/>
              </w:rPr>
              <w:t>i</w:t>
            </w:r>
            <w:proofErr w:type="gramEnd"/>
            <w:r w:rsidRPr="0054123B">
              <w:rPr>
                <w:rFonts w:ascii="Times New Roman" w:eastAsia="Times New Roman" w:hAnsi="Times New Roman" w:cs="Times New Roman"/>
                <w:b/>
                <w:sz w:val="24"/>
                <w:szCs w:val="24"/>
                <w:lang w:eastAsia="ru-RU"/>
              </w:rPr>
              <w:t>н</w:t>
            </w:r>
            <w:proofErr w:type="spellEnd"/>
            <w:r w:rsidRPr="0054123B">
              <w:rPr>
                <w:rFonts w:ascii="Times New Roman" w:eastAsia="Times New Roman" w:hAnsi="Times New Roman" w:cs="Times New Roman"/>
                <w:b/>
                <w:sz w:val="24"/>
                <w:szCs w:val="24"/>
                <w:lang w:eastAsia="ru-RU"/>
              </w:rPr>
              <w:t>.</w:t>
            </w:r>
          </w:p>
          <w:p w:rsidR="00144FA1" w:rsidRPr="006E5F91" w:rsidRDefault="00144FA1" w:rsidP="00144FA1">
            <w:pPr>
              <w:ind w:firstLine="344"/>
              <w:jc w:val="both"/>
              <w:rPr>
                <w:rFonts w:ascii="Times New Roman" w:hAnsi="Times New Roman" w:cs="Times New Roman"/>
                <w:b/>
                <w:sz w:val="24"/>
                <w:szCs w:val="24"/>
              </w:rPr>
            </w:pPr>
            <w:r w:rsidRPr="0054123B">
              <w:rPr>
                <w:rFonts w:ascii="Times New Roman" w:eastAsia="Times New Roman" w:hAnsi="Times New Roman" w:cs="Times New Roman"/>
                <w:sz w:val="24"/>
                <w:szCs w:val="24"/>
                <w:lang w:eastAsia="ru-RU"/>
              </w:rPr>
              <w:t>…</w:t>
            </w:r>
          </w:p>
        </w:tc>
        <w:tc>
          <w:tcPr>
            <w:tcW w:w="4046" w:type="dxa"/>
          </w:tcPr>
          <w:p w:rsidR="00144FA1" w:rsidRPr="006E5F91" w:rsidRDefault="00144FA1" w:rsidP="00144FA1">
            <w:pPr>
              <w:jc w:val="both"/>
              <w:rPr>
                <w:rFonts w:ascii="Times New Roman" w:hAnsi="Times New Roman" w:cs="Times New Roman"/>
                <w:b/>
                <w:sz w:val="24"/>
                <w:szCs w:val="24"/>
              </w:rPr>
            </w:pPr>
            <w:r w:rsidRPr="00A541A2">
              <w:rPr>
                <w:rFonts w:ascii="Times New Roman" w:hAnsi="Times New Roman" w:cs="Times New Roman"/>
                <w:sz w:val="24"/>
                <w:szCs w:val="24"/>
                <w:lang w:val="kk-KZ"/>
              </w:rPr>
              <w:t>Судьяларға басқа сотқа конкурстық ауыстыру тәртібін регламенттеу ұсынылады</w:t>
            </w:r>
          </w:p>
        </w:tc>
      </w:tr>
      <w:tr w:rsidR="00144FA1" w:rsidRPr="00A541A2" w:rsidTr="00A53449">
        <w:trPr>
          <w:trHeight w:val="2986"/>
        </w:trPr>
        <w:tc>
          <w:tcPr>
            <w:tcW w:w="675" w:type="dxa"/>
          </w:tcPr>
          <w:p w:rsidR="00144FA1" w:rsidRPr="0054123B" w:rsidRDefault="00144FA1" w:rsidP="00A53449">
            <w:pPr>
              <w:jc w:val="center"/>
              <w:rPr>
                <w:rFonts w:ascii="Times New Roman" w:hAnsi="Times New Roman" w:cs="Times New Roman"/>
                <w:sz w:val="24"/>
                <w:szCs w:val="24"/>
              </w:rPr>
            </w:pPr>
            <w:r w:rsidRPr="0054123B">
              <w:rPr>
                <w:rFonts w:ascii="Times New Roman" w:hAnsi="Times New Roman" w:cs="Times New Roman"/>
                <w:sz w:val="24"/>
                <w:szCs w:val="24"/>
              </w:rPr>
              <w:lastRenderedPageBreak/>
              <w:t>2</w:t>
            </w:r>
          </w:p>
        </w:tc>
        <w:tc>
          <w:tcPr>
            <w:tcW w:w="1843" w:type="dxa"/>
          </w:tcPr>
          <w:p w:rsidR="00144FA1" w:rsidRPr="006E5F91" w:rsidRDefault="00144FA1" w:rsidP="00A53449">
            <w:pPr>
              <w:rPr>
                <w:rFonts w:ascii="Times New Roman" w:hAnsi="Times New Roman" w:cs="Times New Roman"/>
                <w:b/>
                <w:sz w:val="24"/>
                <w:szCs w:val="24"/>
              </w:rPr>
            </w:pPr>
            <w:r>
              <w:rPr>
                <w:rFonts w:ascii="Times New Roman" w:eastAsia="Times New Roman" w:hAnsi="Times New Roman" w:cs="Times New Roman"/>
                <w:sz w:val="24"/>
                <w:szCs w:val="24"/>
                <w:lang w:val="kk-KZ" w:eastAsia="ru-RU"/>
              </w:rPr>
              <w:t>1</w:t>
            </w:r>
            <w:r w:rsidRPr="006E5F91">
              <w:rPr>
                <w:rFonts w:ascii="Times New Roman" w:eastAsia="Times New Roman" w:hAnsi="Times New Roman" w:cs="Times New Roman"/>
                <w:sz w:val="24"/>
                <w:szCs w:val="24"/>
                <w:lang w:val="kk-KZ" w:eastAsia="ru-RU"/>
              </w:rPr>
              <w:t xml:space="preserve">-баптың              </w:t>
            </w:r>
            <w:r>
              <w:rPr>
                <w:rFonts w:ascii="Times New Roman" w:eastAsia="Times New Roman" w:hAnsi="Times New Roman" w:cs="Times New Roman"/>
                <w:sz w:val="24"/>
                <w:szCs w:val="24"/>
                <w:lang w:val="kk-KZ" w:eastAsia="ru-RU"/>
              </w:rPr>
              <w:t>2</w:t>
            </w:r>
            <w:r w:rsidRPr="006E5F91">
              <w:rPr>
                <w:rFonts w:ascii="Times New Roman" w:eastAsia="Times New Roman" w:hAnsi="Times New Roman" w:cs="Times New Roman"/>
                <w:sz w:val="24"/>
                <w:szCs w:val="24"/>
                <w:lang w:val="kk-KZ" w:eastAsia="ru-RU"/>
              </w:rPr>
              <w:t>) тармақшасы</w:t>
            </w:r>
          </w:p>
        </w:tc>
        <w:tc>
          <w:tcPr>
            <w:tcW w:w="4111" w:type="dxa"/>
          </w:tcPr>
          <w:p w:rsidR="00144FA1" w:rsidRPr="006E5F91" w:rsidRDefault="00144FA1" w:rsidP="00A53449">
            <w:pPr>
              <w:ind w:firstLine="318"/>
              <w:jc w:val="both"/>
              <w:rPr>
                <w:rFonts w:ascii="Times New Roman" w:hAnsi="Times New Roman" w:cs="Times New Roman"/>
                <w:sz w:val="24"/>
                <w:szCs w:val="24"/>
              </w:rPr>
            </w:pPr>
            <w:r w:rsidRPr="006E5F91">
              <w:rPr>
                <w:rFonts w:ascii="Times New Roman" w:hAnsi="Times New Roman" w:cs="Times New Roman"/>
                <w:sz w:val="24"/>
                <w:szCs w:val="24"/>
                <w:bdr w:val="none" w:sz="0" w:space="0" w:color="auto" w:frame="1"/>
              </w:rPr>
              <w:t xml:space="preserve">34-бап. </w:t>
            </w:r>
            <w:proofErr w:type="spellStart"/>
            <w:r w:rsidRPr="006E5F91">
              <w:rPr>
                <w:rFonts w:ascii="Times New Roman" w:hAnsi="Times New Roman" w:cs="Times New Roman"/>
                <w:sz w:val="24"/>
                <w:szCs w:val="24"/>
                <w:bdr w:val="none" w:sz="0" w:space="0" w:color="auto" w:frame="1"/>
              </w:rPr>
              <w:t>Төрағаны</w:t>
            </w:r>
            <w:proofErr w:type="spellEnd"/>
            <w:r w:rsidRPr="006E5F91">
              <w:rPr>
                <w:rFonts w:ascii="Times New Roman" w:hAnsi="Times New Roman" w:cs="Times New Roman"/>
                <w:sz w:val="24"/>
                <w:szCs w:val="24"/>
                <w:bdr w:val="none" w:sz="0" w:space="0" w:color="auto" w:frame="1"/>
              </w:rPr>
              <w:t xml:space="preserve">, сот </w:t>
            </w:r>
            <w:proofErr w:type="spellStart"/>
            <w:proofErr w:type="gramStart"/>
            <w:r w:rsidRPr="006E5F91">
              <w:rPr>
                <w:rFonts w:ascii="Times New Roman" w:hAnsi="Times New Roman" w:cs="Times New Roman"/>
                <w:sz w:val="24"/>
                <w:szCs w:val="24"/>
                <w:bdr w:val="none" w:sz="0" w:space="0" w:color="auto" w:frame="1"/>
              </w:rPr>
              <w:t>ал</w:t>
            </w:r>
            <w:proofErr w:type="gramEnd"/>
            <w:r w:rsidRPr="006E5F91">
              <w:rPr>
                <w:rFonts w:ascii="Times New Roman" w:hAnsi="Times New Roman" w:cs="Times New Roman"/>
                <w:sz w:val="24"/>
                <w:szCs w:val="24"/>
                <w:bdr w:val="none" w:sz="0" w:space="0" w:color="auto" w:frame="1"/>
              </w:rPr>
              <w:t>қасы</w:t>
            </w:r>
            <w:proofErr w:type="spellEnd"/>
            <w:r w:rsidRPr="006E5F91">
              <w:rPr>
                <w:rFonts w:ascii="Times New Roman" w:hAnsi="Times New Roman" w:cs="Times New Roman"/>
                <w:sz w:val="24"/>
                <w:szCs w:val="24"/>
                <w:bdr w:val="none" w:sz="0" w:space="0" w:color="auto" w:frame="1"/>
              </w:rPr>
              <w:t xml:space="preserve"> </w:t>
            </w:r>
            <w:proofErr w:type="spellStart"/>
            <w:r w:rsidRPr="006E5F91">
              <w:rPr>
                <w:rFonts w:ascii="Times New Roman" w:hAnsi="Times New Roman" w:cs="Times New Roman"/>
                <w:sz w:val="24"/>
                <w:szCs w:val="24"/>
                <w:bdr w:val="none" w:sz="0" w:space="0" w:color="auto" w:frame="1"/>
              </w:rPr>
              <w:t>төрағасын</w:t>
            </w:r>
            <w:proofErr w:type="spellEnd"/>
            <w:r w:rsidRPr="006E5F91">
              <w:rPr>
                <w:rFonts w:ascii="Times New Roman" w:hAnsi="Times New Roman" w:cs="Times New Roman"/>
                <w:sz w:val="24"/>
                <w:szCs w:val="24"/>
                <w:bdr w:val="none" w:sz="0" w:space="0" w:color="auto" w:frame="1"/>
              </w:rPr>
              <w:t xml:space="preserve"> </w:t>
            </w:r>
            <w:proofErr w:type="spellStart"/>
            <w:r w:rsidRPr="006E5F91">
              <w:rPr>
                <w:rFonts w:ascii="Times New Roman" w:hAnsi="Times New Roman" w:cs="Times New Roman"/>
                <w:sz w:val="24"/>
                <w:szCs w:val="24"/>
                <w:bdr w:val="none" w:sz="0" w:space="0" w:color="auto" w:frame="1"/>
              </w:rPr>
              <w:t>және</w:t>
            </w:r>
            <w:proofErr w:type="spellEnd"/>
            <w:r w:rsidRPr="006E5F91">
              <w:rPr>
                <w:rFonts w:ascii="Times New Roman" w:hAnsi="Times New Roman" w:cs="Times New Roman"/>
                <w:sz w:val="24"/>
                <w:szCs w:val="24"/>
                <w:bdr w:val="none" w:sz="0" w:space="0" w:color="auto" w:frame="1"/>
              </w:rPr>
              <w:t xml:space="preserve"> </w:t>
            </w:r>
            <w:proofErr w:type="spellStart"/>
            <w:r w:rsidRPr="006E5F91">
              <w:rPr>
                <w:rFonts w:ascii="Times New Roman" w:hAnsi="Times New Roman" w:cs="Times New Roman"/>
                <w:sz w:val="24"/>
                <w:szCs w:val="24"/>
                <w:bdr w:val="none" w:sz="0" w:space="0" w:color="auto" w:frame="1"/>
              </w:rPr>
              <w:t>судьяны</w:t>
            </w:r>
            <w:proofErr w:type="spellEnd"/>
            <w:r w:rsidRPr="006E5F91">
              <w:rPr>
                <w:rFonts w:ascii="Times New Roman" w:hAnsi="Times New Roman" w:cs="Times New Roman"/>
                <w:sz w:val="24"/>
                <w:szCs w:val="24"/>
                <w:bdr w:val="none" w:sz="0" w:space="0" w:color="auto" w:frame="1"/>
                <w:lang w:val="kk-KZ"/>
              </w:rPr>
              <w:t xml:space="preserve"> </w:t>
            </w:r>
            <w:proofErr w:type="spellStart"/>
            <w:r w:rsidRPr="006E5F91">
              <w:rPr>
                <w:rFonts w:ascii="Times New Roman" w:hAnsi="Times New Roman" w:cs="Times New Roman"/>
                <w:sz w:val="24"/>
                <w:szCs w:val="24"/>
                <w:bdr w:val="none" w:sz="0" w:space="0" w:color="auto" w:frame="1"/>
              </w:rPr>
              <w:t>лауазымынан</w:t>
            </w:r>
            <w:proofErr w:type="spellEnd"/>
            <w:r w:rsidRPr="006E5F91">
              <w:rPr>
                <w:rFonts w:ascii="Times New Roman" w:hAnsi="Times New Roman" w:cs="Times New Roman"/>
                <w:sz w:val="24"/>
                <w:szCs w:val="24"/>
                <w:bdr w:val="none" w:sz="0" w:space="0" w:color="auto" w:frame="1"/>
              </w:rPr>
              <w:t xml:space="preserve"> </w:t>
            </w:r>
            <w:proofErr w:type="spellStart"/>
            <w:r w:rsidRPr="006E5F91">
              <w:rPr>
                <w:rFonts w:ascii="Times New Roman" w:hAnsi="Times New Roman" w:cs="Times New Roman"/>
                <w:sz w:val="24"/>
                <w:szCs w:val="24"/>
                <w:bdr w:val="none" w:sz="0" w:space="0" w:color="auto" w:frame="1"/>
              </w:rPr>
              <w:t>босату</w:t>
            </w:r>
            <w:proofErr w:type="spellEnd"/>
            <w:r w:rsidRPr="006E5F91">
              <w:rPr>
                <w:rFonts w:ascii="Times New Roman" w:hAnsi="Times New Roman" w:cs="Times New Roman"/>
                <w:sz w:val="24"/>
                <w:szCs w:val="24"/>
                <w:bdr w:val="none" w:sz="0" w:space="0" w:color="auto" w:frame="1"/>
              </w:rPr>
              <w:t xml:space="preserve"> </w:t>
            </w:r>
            <w:proofErr w:type="spellStart"/>
            <w:r w:rsidRPr="006E5F91">
              <w:rPr>
                <w:rFonts w:ascii="Times New Roman" w:hAnsi="Times New Roman" w:cs="Times New Roman"/>
                <w:sz w:val="24"/>
                <w:szCs w:val="24"/>
                <w:bdr w:val="none" w:sz="0" w:space="0" w:color="auto" w:frame="1"/>
              </w:rPr>
              <w:t>және</w:t>
            </w:r>
            <w:proofErr w:type="spellEnd"/>
            <w:r w:rsidRPr="006E5F91">
              <w:rPr>
                <w:rFonts w:ascii="Times New Roman" w:hAnsi="Times New Roman" w:cs="Times New Roman"/>
                <w:sz w:val="24"/>
                <w:szCs w:val="24"/>
                <w:bdr w:val="none" w:sz="0" w:space="0" w:color="auto" w:frame="1"/>
              </w:rPr>
              <w:t xml:space="preserve"> </w:t>
            </w:r>
            <w:proofErr w:type="spellStart"/>
            <w:r w:rsidRPr="006E5F91">
              <w:rPr>
                <w:rFonts w:ascii="Times New Roman" w:hAnsi="Times New Roman" w:cs="Times New Roman"/>
                <w:sz w:val="24"/>
                <w:szCs w:val="24"/>
                <w:bdr w:val="none" w:sz="0" w:space="0" w:color="auto" w:frame="1"/>
              </w:rPr>
              <w:t>олардың</w:t>
            </w:r>
            <w:proofErr w:type="spellEnd"/>
            <w:r w:rsidRPr="006E5F91">
              <w:rPr>
                <w:rFonts w:ascii="Times New Roman" w:hAnsi="Times New Roman" w:cs="Times New Roman"/>
                <w:sz w:val="24"/>
                <w:szCs w:val="24"/>
                <w:bdr w:val="none" w:sz="0" w:space="0" w:color="auto" w:frame="1"/>
              </w:rPr>
              <w:t xml:space="preserve"> </w:t>
            </w:r>
            <w:proofErr w:type="spellStart"/>
            <w:r w:rsidRPr="006E5F91">
              <w:rPr>
                <w:rFonts w:ascii="Times New Roman" w:hAnsi="Times New Roman" w:cs="Times New Roman"/>
                <w:sz w:val="24"/>
                <w:szCs w:val="24"/>
                <w:bdr w:val="none" w:sz="0" w:space="0" w:color="auto" w:frame="1"/>
              </w:rPr>
              <w:t>өкiлеттiктерiн</w:t>
            </w:r>
            <w:proofErr w:type="spellEnd"/>
            <w:r w:rsidRPr="006E5F91">
              <w:rPr>
                <w:rFonts w:ascii="Times New Roman" w:hAnsi="Times New Roman" w:cs="Times New Roman"/>
                <w:sz w:val="24"/>
                <w:szCs w:val="24"/>
                <w:bdr w:val="none" w:sz="0" w:space="0" w:color="auto" w:frame="1"/>
                <w:lang w:val="kk-KZ"/>
              </w:rPr>
              <w:t xml:space="preserve"> </w:t>
            </w:r>
            <w:proofErr w:type="spellStart"/>
            <w:r w:rsidRPr="006E5F91">
              <w:rPr>
                <w:rFonts w:ascii="Times New Roman" w:hAnsi="Times New Roman" w:cs="Times New Roman"/>
                <w:sz w:val="24"/>
                <w:szCs w:val="24"/>
                <w:bdr w:val="none" w:sz="0" w:space="0" w:color="auto" w:frame="1"/>
              </w:rPr>
              <w:t>тоқтату</w:t>
            </w:r>
            <w:proofErr w:type="spellEnd"/>
          </w:p>
          <w:p w:rsidR="00144FA1" w:rsidRPr="006E5F91" w:rsidRDefault="00144FA1" w:rsidP="00A53449">
            <w:pPr>
              <w:ind w:firstLine="318"/>
              <w:jc w:val="both"/>
              <w:rPr>
                <w:rFonts w:ascii="Times New Roman" w:hAnsi="Times New Roman" w:cs="Times New Roman"/>
                <w:sz w:val="24"/>
                <w:szCs w:val="24"/>
                <w:lang w:val="kk-KZ"/>
              </w:rPr>
            </w:pPr>
            <w:proofErr w:type="spellStart"/>
            <w:r w:rsidRPr="006E5F91">
              <w:rPr>
                <w:rFonts w:ascii="Times New Roman" w:hAnsi="Times New Roman" w:cs="Times New Roman"/>
                <w:sz w:val="24"/>
                <w:szCs w:val="24"/>
              </w:rPr>
              <w:t>Төрағаның</w:t>
            </w:r>
            <w:proofErr w:type="spellEnd"/>
            <w:r w:rsidRPr="006E5F91">
              <w:rPr>
                <w:rFonts w:ascii="Times New Roman" w:hAnsi="Times New Roman" w:cs="Times New Roman"/>
                <w:sz w:val="24"/>
                <w:szCs w:val="24"/>
              </w:rPr>
              <w:t xml:space="preserve">, сот </w:t>
            </w:r>
            <w:proofErr w:type="spellStart"/>
            <w:proofErr w:type="gramStart"/>
            <w:r w:rsidRPr="006E5F91">
              <w:rPr>
                <w:rFonts w:ascii="Times New Roman" w:hAnsi="Times New Roman" w:cs="Times New Roman"/>
                <w:sz w:val="24"/>
                <w:szCs w:val="24"/>
              </w:rPr>
              <w:t>ал</w:t>
            </w:r>
            <w:proofErr w:type="gramEnd"/>
            <w:r w:rsidRPr="006E5F91">
              <w:rPr>
                <w:rFonts w:ascii="Times New Roman" w:hAnsi="Times New Roman" w:cs="Times New Roman"/>
                <w:sz w:val="24"/>
                <w:szCs w:val="24"/>
              </w:rPr>
              <w:t>қасы</w:t>
            </w:r>
            <w:proofErr w:type="spellEnd"/>
            <w:r w:rsidRPr="006E5F91">
              <w:rPr>
                <w:rFonts w:ascii="Times New Roman" w:hAnsi="Times New Roman" w:cs="Times New Roman"/>
                <w:sz w:val="24"/>
                <w:szCs w:val="24"/>
              </w:rPr>
              <w:t xml:space="preserve"> </w:t>
            </w:r>
            <w:proofErr w:type="spellStart"/>
            <w:r w:rsidRPr="006E5F91">
              <w:rPr>
                <w:rFonts w:ascii="Times New Roman" w:hAnsi="Times New Roman" w:cs="Times New Roman"/>
                <w:sz w:val="24"/>
                <w:szCs w:val="24"/>
              </w:rPr>
              <w:t>төрағасының</w:t>
            </w:r>
            <w:proofErr w:type="spellEnd"/>
            <w:r w:rsidRPr="006E5F91">
              <w:rPr>
                <w:rFonts w:ascii="Times New Roman" w:hAnsi="Times New Roman" w:cs="Times New Roman"/>
                <w:sz w:val="24"/>
                <w:szCs w:val="24"/>
              </w:rPr>
              <w:t xml:space="preserve"> </w:t>
            </w:r>
            <w:proofErr w:type="spellStart"/>
            <w:r w:rsidRPr="006E5F91">
              <w:rPr>
                <w:rFonts w:ascii="Times New Roman" w:hAnsi="Times New Roman" w:cs="Times New Roman"/>
                <w:sz w:val="24"/>
                <w:szCs w:val="24"/>
              </w:rPr>
              <w:t>және</w:t>
            </w:r>
            <w:proofErr w:type="spellEnd"/>
            <w:r w:rsidRPr="006E5F91">
              <w:rPr>
                <w:rFonts w:ascii="Times New Roman" w:hAnsi="Times New Roman" w:cs="Times New Roman"/>
                <w:sz w:val="24"/>
                <w:szCs w:val="24"/>
              </w:rPr>
              <w:t xml:space="preserve"> </w:t>
            </w:r>
            <w:proofErr w:type="spellStart"/>
            <w:r w:rsidRPr="006E5F91">
              <w:rPr>
                <w:rFonts w:ascii="Times New Roman" w:hAnsi="Times New Roman" w:cs="Times New Roman"/>
                <w:sz w:val="24"/>
                <w:szCs w:val="24"/>
              </w:rPr>
              <w:t>судьяның</w:t>
            </w:r>
            <w:proofErr w:type="spellEnd"/>
            <w:r w:rsidRPr="006E5F91">
              <w:rPr>
                <w:rFonts w:ascii="Times New Roman" w:hAnsi="Times New Roman" w:cs="Times New Roman"/>
                <w:sz w:val="24"/>
                <w:szCs w:val="24"/>
              </w:rPr>
              <w:t xml:space="preserve"> </w:t>
            </w:r>
            <w:proofErr w:type="spellStart"/>
            <w:r w:rsidRPr="006E5F91">
              <w:rPr>
                <w:rFonts w:ascii="Times New Roman" w:hAnsi="Times New Roman" w:cs="Times New Roman"/>
                <w:sz w:val="24"/>
                <w:szCs w:val="24"/>
              </w:rPr>
              <w:t>өкiлеттiктерін</w:t>
            </w:r>
            <w:proofErr w:type="spellEnd"/>
            <w:r w:rsidRPr="006E5F91">
              <w:rPr>
                <w:rFonts w:ascii="Times New Roman" w:hAnsi="Times New Roman" w:cs="Times New Roman"/>
                <w:sz w:val="24"/>
                <w:szCs w:val="24"/>
              </w:rPr>
              <w:t xml:space="preserve"> </w:t>
            </w:r>
            <w:proofErr w:type="spellStart"/>
            <w:r w:rsidRPr="006E5F91">
              <w:rPr>
                <w:rFonts w:ascii="Times New Roman" w:hAnsi="Times New Roman" w:cs="Times New Roman"/>
                <w:sz w:val="24"/>
                <w:szCs w:val="24"/>
              </w:rPr>
              <w:t>тоқтату</w:t>
            </w:r>
            <w:proofErr w:type="spellEnd"/>
            <w:r w:rsidRPr="006E5F91">
              <w:rPr>
                <w:rFonts w:ascii="Times New Roman" w:hAnsi="Times New Roman" w:cs="Times New Roman"/>
                <w:sz w:val="24"/>
                <w:szCs w:val="24"/>
              </w:rPr>
              <w:t xml:space="preserve"> </w:t>
            </w:r>
            <w:proofErr w:type="spellStart"/>
            <w:r w:rsidRPr="006E5F91">
              <w:rPr>
                <w:rFonts w:ascii="Times New Roman" w:hAnsi="Times New Roman" w:cs="Times New Roman"/>
                <w:sz w:val="24"/>
                <w:szCs w:val="24"/>
              </w:rPr>
              <w:t>негiздері</w:t>
            </w:r>
            <w:proofErr w:type="spellEnd"/>
            <w:r w:rsidRPr="006E5F91">
              <w:rPr>
                <w:rFonts w:ascii="Times New Roman" w:hAnsi="Times New Roman" w:cs="Times New Roman"/>
                <w:sz w:val="24"/>
                <w:szCs w:val="24"/>
              </w:rPr>
              <w:t>:</w:t>
            </w:r>
          </w:p>
          <w:p w:rsidR="00144FA1" w:rsidRPr="006E5F91" w:rsidRDefault="00144FA1" w:rsidP="00A53449">
            <w:pPr>
              <w:ind w:firstLine="318"/>
              <w:jc w:val="both"/>
              <w:rPr>
                <w:rFonts w:ascii="Times New Roman" w:hAnsi="Times New Roman" w:cs="Times New Roman"/>
                <w:sz w:val="24"/>
                <w:szCs w:val="24"/>
                <w:lang w:val="kk-KZ"/>
              </w:rPr>
            </w:pPr>
            <w:r w:rsidRPr="006E5F91">
              <w:rPr>
                <w:rFonts w:ascii="Times New Roman" w:hAnsi="Times New Roman" w:cs="Times New Roman"/>
                <w:sz w:val="24"/>
                <w:szCs w:val="24"/>
                <w:lang w:val="kk-KZ"/>
              </w:rPr>
              <w:t>...</w:t>
            </w:r>
          </w:p>
          <w:p w:rsidR="00144FA1" w:rsidRDefault="00144FA1" w:rsidP="00A53449">
            <w:pPr>
              <w:ind w:firstLine="318"/>
              <w:jc w:val="both"/>
              <w:rPr>
                <w:rFonts w:ascii="Times New Roman" w:hAnsi="Times New Roman" w:cs="Times New Roman"/>
                <w:sz w:val="24"/>
                <w:szCs w:val="24"/>
                <w:lang w:val="kk-KZ"/>
              </w:rPr>
            </w:pPr>
            <w:r w:rsidRPr="00764C35">
              <w:rPr>
                <w:rFonts w:ascii="Times New Roman" w:hAnsi="Times New Roman" w:cs="Times New Roman"/>
                <w:sz w:val="24"/>
                <w:szCs w:val="24"/>
                <w:lang w:val="kk-KZ"/>
              </w:rPr>
              <w:t>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келiсiм бермесе;</w:t>
            </w:r>
          </w:p>
          <w:p w:rsidR="00144FA1" w:rsidRDefault="00144FA1" w:rsidP="00A53449">
            <w:pPr>
              <w:ind w:firstLine="318"/>
              <w:jc w:val="both"/>
              <w:rPr>
                <w:rFonts w:ascii="Times New Roman" w:hAnsi="Times New Roman" w:cs="Times New Roman"/>
                <w:lang w:val="kk-KZ"/>
              </w:rPr>
            </w:pPr>
            <w:r w:rsidRPr="00370F05">
              <w:rPr>
                <w:rFonts w:ascii="Times New Roman" w:hAnsi="Times New Roman" w:cs="Times New Roman"/>
                <w:lang w:val="kk-KZ"/>
              </w:rPr>
              <w:t>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w:t>
            </w:r>
          </w:p>
          <w:p w:rsidR="00144FA1" w:rsidRPr="00370F05" w:rsidRDefault="00144FA1" w:rsidP="00A53449">
            <w:pPr>
              <w:ind w:firstLine="318"/>
              <w:jc w:val="both"/>
              <w:rPr>
                <w:rFonts w:ascii="Times New Roman" w:hAnsi="Times New Roman" w:cs="Times New Roman"/>
                <w:sz w:val="24"/>
                <w:szCs w:val="24"/>
                <w:lang w:val="kk-KZ"/>
              </w:rPr>
            </w:pPr>
            <w:r w:rsidRPr="00370F05">
              <w:rPr>
                <w:rFonts w:ascii="Times New Roman" w:hAnsi="Times New Roman" w:cs="Times New Roman"/>
                <w:sz w:val="24"/>
                <w:szCs w:val="24"/>
                <w:lang w:val="kk-KZ"/>
              </w:rPr>
              <w:t>...</w:t>
            </w:r>
          </w:p>
          <w:p w:rsidR="00144FA1" w:rsidRPr="00764C35" w:rsidRDefault="00144FA1" w:rsidP="00A53449">
            <w:pPr>
              <w:jc w:val="both"/>
              <w:rPr>
                <w:rFonts w:ascii="Times New Roman" w:hAnsi="Times New Roman" w:cs="Times New Roman"/>
                <w:b/>
                <w:sz w:val="24"/>
                <w:szCs w:val="24"/>
                <w:lang w:val="kk-KZ"/>
              </w:rPr>
            </w:pPr>
          </w:p>
        </w:tc>
        <w:tc>
          <w:tcPr>
            <w:tcW w:w="4111" w:type="dxa"/>
          </w:tcPr>
          <w:p w:rsidR="00144FA1" w:rsidRPr="00126EAA" w:rsidRDefault="00144FA1" w:rsidP="00A53449">
            <w:pPr>
              <w:ind w:firstLine="317"/>
              <w:jc w:val="both"/>
              <w:rPr>
                <w:rFonts w:ascii="Times New Roman" w:hAnsi="Times New Roman" w:cs="Times New Roman"/>
                <w:sz w:val="24"/>
                <w:szCs w:val="24"/>
                <w:lang w:val="kk-KZ"/>
              </w:rPr>
            </w:pPr>
            <w:r w:rsidRPr="00126EAA">
              <w:rPr>
                <w:rFonts w:ascii="Times New Roman" w:hAnsi="Times New Roman" w:cs="Times New Roman"/>
                <w:sz w:val="24"/>
                <w:szCs w:val="24"/>
                <w:bdr w:val="none" w:sz="0" w:space="0" w:color="auto" w:frame="1"/>
                <w:lang w:val="kk-KZ"/>
              </w:rPr>
              <w:t>34-бап. Төрағаны, сот алқасы төрағасын және судьяны</w:t>
            </w:r>
            <w:r w:rsidRPr="006E5F91">
              <w:rPr>
                <w:rFonts w:ascii="Times New Roman" w:hAnsi="Times New Roman" w:cs="Times New Roman"/>
                <w:sz w:val="24"/>
                <w:szCs w:val="24"/>
                <w:bdr w:val="none" w:sz="0" w:space="0" w:color="auto" w:frame="1"/>
                <w:lang w:val="kk-KZ"/>
              </w:rPr>
              <w:t xml:space="preserve"> </w:t>
            </w:r>
            <w:r w:rsidRPr="00126EAA">
              <w:rPr>
                <w:rFonts w:ascii="Times New Roman" w:hAnsi="Times New Roman" w:cs="Times New Roman"/>
                <w:sz w:val="24"/>
                <w:szCs w:val="24"/>
                <w:bdr w:val="none" w:sz="0" w:space="0" w:color="auto" w:frame="1"/>
                <w:lang w:val="kk-KZ"/>
              </w:rPr>
              <w:t>лауазымынан босату және олардың өкiлеттiктерiн</w:t>
            </w:r>
            <w:r w:rsidRPr="006E5F91">
              <w:rPr>
                <w:rFonts w:ascii="Times New Roman" w:hAnsi="Times New Roman" w:cs="Times New Roman"/>
                <w:sz w:val="24"/>
                <w:szCs w:val="24"/>
                <w:bdr w:val="none" w:sz="0" w:space="0" w:color="auto" w:frame="1"/>
                <w:lang w:val="kk-KZ"/>
              </w:rPr>
              <w:t xml:space="preserve"> </w:t>
            </w:r>
            <w:r w:rsidRPr="00126EAA">
              <w:rPr>
                <w:rFonts w:ascii="Times New Roman" w:hAnsi="Times New Roman" w:cs="Times New Roman"/>
                <w:sz w:val="24"/>
                <w:szCs w:val="24"/>
                <w:bdr w:val="none" w:sz="0" w:space="0" w:color="auto" w:frame="1"/>
                <w:lang w:val="kk-KZ"/>
              </w:rPr>
              <w:t>тоқтату</w:t>
            </w:r>
          </w:p>
          <w:p w:rsidR="00144FA1" w:rsidRPr="006E5F91" w:rsidRDefault="00144FA1" w:rsidP="00A53449">
            <w:pPr>
              <w:ind w:firstLine="317"/>
              <w:jc w:val="both"/>
              <w:rPr>
                <w:rFonts w:ascii="Times New Roman" w:hAnsi="Times New Roman" w:cs="Times New Roman"/>
                <w:sz w:val="24"/>
                <w:szCs w:val="24"/>
                <w:lang w:val="kk-KZ"/>
              </w:rPr>
            </w:pPr>
            <w:r w:rsidRPr="00126EAA">
              <w:rPr>
                <w:rFonts w:ascii="Times New Roman" w:hAnsi="Times New Roman" w:cs="Times New Roman"/>
                <w:sz w:val="24"/>
                <w:szCs w:val="24"/>
                <w:lang w:val="kk-KZ"/>
              </w:rPr>
              <w:t>Төрағаның, сот алқасы төрағасының және судьяның өкiлеттiктерін тоқтату негiздері:</w:t>
            </w:r>
          </w:p>
          <w:p w:rsidR="00144FA1" w:rsidRPr="006E5F91" w:rsidRDefault="00144FA1" w:rsidP="00A53449">
            <w:pPr>
              <w:ind w:firstLine="317"/>
              <w:jc w:val="both"/>
              <w:rPr>
                <w:rFonts w:ascii="Times New Roman" w:hAnsi="Times New Roman" w:cs="Times New Roman"/>
                <w:sz w:val="24"/>
                <w:szCs w:val="24"/>
                <w:lang w:val="kk-KZ"/>
              </w:rPr>
            </w:pPr>
            <w:r w:rsidRPr="006E5F91">
              <w:rPr>
                <w:rFonts w:ascii="Times New Roman" w:hAnsi="Times New Roman" w:cs="Times New Roman"/>
                <w:sz w:val="24"/>
                <w:szCs w:val="24"/>
                <w:lang w:val="kk-KZ"/>
              </w:rPr>
              <w:t>...</w:t>
            </w:r>
          </w:p>
          <w:p w:rsidR="00144FA1" w:rsidRDefault="00144FA1" w:rsidP="00A53449">
            <w:pPr>
              <w:ind w:firstLine="31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9) </w:t>
            </w:r>
            <w:r w:rsidRPr="00764C35">
              <w:rPr>
                <w:rFonts w:ascii="Times New Roman" w:hAnsi="Times New Roman" w:cs="Times New Roman"/>
                <w:sz w:val="24"/>
                <w:szCs w:val="24"/>
                <w:lang w:val="kk-KZ"/>
              </w:rPr>
              <w:t>соттың таратылуы немесе соттың қайта ұйымдастырылуы, тиісті сот судьялары санының азайтылуы, егер судья басқа соттағы судьяның бос лауазы</w:t>
            </w:r>
            <w:r>
              <w:rPr>
                <w:rFonts w:ascii="Times New Roman" w:hAnsi="Times New Roman" w:cs="Times New Roman"/>
                <w:sz w:val="24"/>
                <w:szCs w:val="24"/>
                <w:lang w:val="kk-KZ"/>
              </w:rPr>
              <w:t xml:space="preserve">мына орналасуға келiсiм бермесе, </w:t>
            </w:r>
            <w:r w:rsidRPr="006E5F91">
              <w:rPr>
                <w:rFonts w:ascii="Times New Roman" w:hAnsi="Times New Roman" w:cs="Times New Roman"/>
                <w:b/>
                <w:sz w:val="24"/>
                <w:szCs w:val="24"/>
                <w:lang w:val="kk-KZ"/>
              </w:rPr>
              <w:t>сондай-ақ осы Конституциялық заңның                 44-бабы 1-тармағының                      4)</w:t>
            </w:r>
            <w:r>
              <w:rPr>
                <w:rFonts w:ascii="Times New Roman" w:hAnsi="Times New Roman" w:cs="Times New Roman"/>
                <w:b/>
                <w:sz w:val="24"/>
                <w:szCs w:val="24"/>
                <w:lang w:val="kk-KZ"/>
              </w:rPr>
              <w:t>-</w:t>
            </w:r>
            <w:r w:rsidRPr="006E5F91">
              <w:rPr>
                <w:rFonts w:ascii="Times New Roman" w:hAnsi="Times New Roman" w:cs="Times New Roman"/>
                <w:b/>
                <w:sz w:val="24"/>
                <w:szCs w:val="24"/>
                <w:lang w:val="kk-KZ"/>
              </w:rPr>
              <w:t>тармақшасында көзделген жағдайда судьяның басқа сотқа, басқа мамандануға ауысу</w:t>
            </w:r>
            <w:r>
              <w:rPr>
                <w:rFonts w:ascii="Times New Roman" w:hAnsi="Times New Roman" w:cs="Times New Roman"/>
                <w:b/>
                <w:sz w:val="24"/>
                <w:szCs w:val="24"/>
                <w:lang w:val="kk-KZ"/>
              </w:rPr>
              <w:t>дан</w:t>
            </w:r>
            <w:r w:rsidRPr="006E5F91">
              <w:rPr>
                <w:rFonts w:ascii="Times New Roman" w:hAnsi="Times New Roman" w:cs="Times New Roman"/>
                <w:b/>
                <w:sz w:val="24"/>
                <w:szCs w:val="24"/>
                <w:lang w:val="kk-KZ"/>
              </w:rPr>
              <w:t xml:space="preserve"> бас тарту</w:t>
            </w:r>
            <w:r>
              <w:rPr>
                <w:rFonts w:ascii="Times New Roman" w:hAnsi="Times New Roman" w:cs="Times New Roman"/>
                <w:b/>
                <w:sz w:val="24"/>
                <w:szCs w:val="24"/>
                <w:lang w:val="kk-KZ"/>
              </w:rPr>
              <w:t>ы</w:t>
            </w:r>
            <w:r w:rsidRPr="006E5F91">
              <w:rPr>
                <w:rFonts w:ascii="Times New Roman" w:hAnsi="Times New Roman" w:cs="Times New Roman"/>
                <w:b/>
                <w:sz w:val="24"/>
                <w:szCs w:val="24"/>
                <w:lang w:val="kk-KZ"/>
              </w:rPr>
              <w:t>;</w:t>
            </w:r>
          </w:p>
          <w:p w:rsidR="00144FA1" w:rsidRDefault="00144FA1" w:rsidP="00A53449">
            <w:pPr>
              <w:ind w:firstLine="318"/>
              <w:jc w:val="both"/>
              <w:rPr>
                <w:rFonts w:ascii="Times New Roman" w:hAnsi="Times New Roman" w:cs="Times New Roman"/>
                <w:b/>
                <w:sz w:val="24"/>
                <w:szCs w:val="24"/>
                <w:lang w:val="kk-KZ"/>
              </w:rPr>
            </w:pPr>
            <w:r w:rsidRPr="00370F05">
              <w:rPr>
                <w:rFonts w:ascii="Times New Roman" w:hAnsi="Times New Roman" w:cs="Times New Roman"/>
                <w:lang w:val="kk-KZ"/>
              </w:rPr>
              <w:t>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w:t>
            </w:r>
            <w:r w:rsidR="00582C68">
              <w:rPr>
                <w:rFonts w:ascii="Times New Roman" w:hAnsi="Times New Roman" w:cs="Times New Roman"/>
                <w:lang w:val="kk-KZ"/>
              </w:rPr>
              <w:t>,</w:t>
            </w:r>
            <w:r w:rsidRPr="006E5F91">
              <w:rPr>
                <w:rFonts w:ascii="Times New Roman" w:hAnsi="Times New Roman" w:cs="Times New Roman"/>
                <w:b/>
                <w:sz w:val="24"/>
                <w:szCs w:val="24"/>
                <w:lang w:val="kk-KZ"/>
              </w:rPr>
              <w:t xml:space="preserve"> сондай-ақ осы Конституциялық заңның 44-бабы 1-тармағының                      4)</w:t>
            </w:r>
            <w:r>
              <w:rPr>
                <w:rFonts w:ascii="Times New Roman" w:hAnsi="Times New Roman" w:cs="Times New Roman"/>
                <w:b/>
                <w:sz w:val="24"/>
                <w:szCs w:val="24"/>
                <w:lang w:val="kk-KZ"/>
              </w:rPr>
              <w:t>-</w:t>
            </w:r>
            <w:r w:rsidRPr="006E5F91">
              <w:rPr>
                <w:rFonts w:ascii="Times New Roman" w:hAnsi="Times New Roman" w:cs="Times New Roman"/>
                <w:b/>
                <w:sz w:val="24"/>
                <w:szCs w:val="24"/>
                <w:lang w:val="kk-KZ"/>
              </w:rPr>
              <w:t xml:space="preserve">тармақшасында көзделген жағдайда </w:t>
            </w:r>
            <w:r w:rsidR="007B2466" w:rsidRPr="007B2466">
              <w:rPr>
                <w:rFonts w:ascii="Times New Roman" w:hAnsi="Times New Roman" w:cs="Times New Roman"/>
                <w:b/>
                <w:sz w:val="24"/>
                <w:szCs w:val="24"/>
                <w:lang w:val="kk-KZ"/>
              </w:rPr>
              <w:t xml:space="preserve">соттың төрағасы, сот алқасының төрағасы </w:t>
            </w:r>
            <w:r w:rsidRPr="007B2466">
              <w:rPr>
                <w:rFonts w:ascii="Times New Roman" w:hAnsi="Times New Roman" w:cs="Times New Roman"/>
                <w:b/>
                <w:sz w:val="24"/>
                <w:szCs w:val="24"/>
                <w:lang w:val="kk-KZ"/>
              </w:rPr>
              <w:t>басқа</w:t>
            </w:r>
            <w:r w:rsidRPr="006E5F91">
              <w:rPr>
                <w:rFonts w:ascii="Times New Roman" w:hAnsi="Times New Roman" w:cs="Times New Roman"/>
                <w:b/>
                <w:sz w:val="24"/>
                <w:szCs w:val="24"/>
                <w:lang w:val="kk-KZ"/>
              </w:rPr>
              <w:t xml:space="preserve"> сотқа, басқа мамандануға ауысу</w:t>
            </w:r>
            <w:r>
              <w:rPr>
                <w:rFonts w:ascii="Times New Roman" w:hAnsi="Times New Roman" w:cs="Times New Roman"/>
                <w:b/>
                <w:sz w:val="24"/>
                <w:szCs w:val="24"/>
                <w:lang w:val="kk-KZ"/>
              </w:rPr>
              <w:t>дан</w:t>
            </w:r>
            <w:r w:rsidRPr="006E5F91">
              <w:rPr>
                <w:rFonts w:ascii="Times New Roman" w:hAnsi="Times New Roman" w:cs="Times New Roman"/>
                <w:b/>
                <w:sz w:val="24"/>
                <w:szCs w:val="24"/>
                <w:lang w:val="kk-KZ"/>
              </w:rPr>
              <w:t xml:space="preserve"> бас тарту</w:t>
            </w:r>
            <w:r>
              <w:rPr>
                <w:rFonts w:ascii="Times New Roman" w:hAnsi="Times New Roman" w:cs="Times New Roman"/>
                <w:b/>
                <w:sz w:val="24"/>
                <w:szCs w:val="24"/>
                <w:lang w:val="kk-KZ"/>
              </w:rPr>
              <w:t>ы</w:t>
            </w:r>
            <w:r w:rsidRPr="006E5F91">
              <w:rPr>
                <w:rFonts w:ascii="Times New Roman" w:hAnsi="Times New Roman" w:cs="Times New Roman"/>
                <w:b/>
                <w:sz w:val="24"/>
                <w:szCs w:val="24"/>
                <w:lang w:val="kk-KZ"/>
              </w:rPr>
              <w:t>;</w:t>
            </w:r>
          </w:p>
          <w:p w:rsidR="00144FA1" w:rsidRPr="006E5F91" w:rsidRDefault="00144FA1" w:rsidP="00147921">
            <w:pPr>
              <w:ind w:firstLine="317"/>
              <w:jc w:val="both"/>
              <w:rPr>
                <w:rFonts w:ascii="Times New Roman" w:hAnsi="Times New Roman" w:cs="Times New Roman"/>
                <w:b/>
                <w:sz w:val="24"/>
                <w:szCs w:val="24"/>
              </w:rPr>
            </w:pPr>
            <w:r w:rsidRPr="006E5F91">
              <w:rPr>
                <w:rFonts w:ascii="Times New Roman" w:hAnsi="Times New Roman" w:cs="Times New Roman"/>
                <w:sz w:val="24"/>
                <w:szCs w:val="24"/>
                <w:lang w:val="kk-KZ"/>
              </w:rPr>
              <w:t>...</w:t>
            </w:r>
          </w:p>
        </w:tc>
        <w:tc>
          <w:tcPr>
            <w:tcW w:w="4046" w:type="dxa"/>
          </w:tcPr>
          <w:p w:rsidR="00144FA1" w:rsidRPr="006E5F91" w:rsidRDefault="00144FA1" w:rsidP="00A53449">
            <w:pPr>
              <w:pStyle w:val="a4"/>
              <w:spacing w:before="0" w:beforeAutospacing="0" w:after="0" w:afterAutospacing="0"/>
              <w:ind w:firstLine="372"/>
              <w:jc w:val="both"/>
              <w:rPr>
                <w:lang w:val="kk-KZ"/>
              </w:rPr>
            </w:pPr>
            <w:proofErr w:type="spellStart"/>
            <w:r w:rsidRPr="006E5F91">
              <w:t>Судьяны</w:t>
            </w:r>
            <w:proofErr w:type="spellEnd"/>
            <w:r w:rsidRPr="006E5F91">
              <w:rPr>
                <w:lang w:val="kk-KZ"/>
              </w:rPr>
              <w:t xml:space="preserve">ң </w:t>
            </w:r>
            <w:proofErr w:type="gramStart"/>
            <w:r w:rsidRPr="006E5F91">
              <w:rPr>
                <w:lang w:val="kk-KZ"/>
              </w:rPr>
              <w:t>бас</w:t>
            </w:r>
            <w:proofErr w:type="gramEnd"/>
            <w:r w:rsidRPr="006E5F91">
              <w:rPr>
                <w:lang w:val="kk-KZ"/>
              </w:rPr>
              <w:t>қа сотқа, басқа маман</w:t>
            </w:r>
            <w:r>
              <w:rPr>
                <w:lang w:val="kk-KZ"/>
              </w:rPr>
              <w:t>дан</w:t>
            </w:r>
            <w:r w:rsidRPr="006E5F91">
              <w:rPr>
                <w:lang w:val="kk-KZ"/>
              </w:rPr>
              <w:t>уға ауысудан бас тартуы жағдайында судьяны қызметінен босату негіз</w:t>
            </w:r>
            <w:r>
              <w:rPr>
                <w:lang w:val="kk-KZ"/>
              </w:rPr>
              <w:t>дер</w:t>
            </w:r>
            <w:r w:rsidRPr="006E5F91">
              <w:rPr>
                <w:lang w:val="kk-KZ"/>
              </w:rPr>
              <w:t>ін толықтыру ұсынылады.</w:t>
            </w:r>
          </w:p>
          <w:p w:rsidR="00144FA1" w:rsidRPr="006E5F91" w:rsidRDefault="00144FA1" w:rsidP="00A53449">
            <w:pPr>
              <w:pStyle w:val="a4"/>
              <w:spacing w:before="0" w:beforeAutospacing="0" w:after="0" w:afterAutospacing="0"/>
              <w:ind w:firstLine="372"/>
              <w:jc w:val="both"/>
              <w:rPr>
                <w:lang w:val="kk-KZ"/>
              </w:rPr>
            </w:pPr>
            <w:r>
              <w:rPr>
                <w:lang w:val="kk-KZ"/>
              </w:rPr>
              <w:t>Қазіргі уақытта бұл норма формальды түрде болып отыр.</w:t>
            </w:r>
          </w:p>
          <w:p w:rsidR="00144FA1" w:rsidRPr="006E5F91" w:rsidRDefault="00144FA1" w:rsidP="00A53449">
            <w:pPr>
              <w:pStyle w:val="a4"/>
              <w:spacing w:before="0" w:beforeAutospacing="0" w:after="0" w:afterAutospacing="0"/>
              <w:ind w:firstLine="372"/>
              <w:jc w:val="both"/>
              <w:rPr>
                <w:b/>
                <w:lang w:val="kk-KZ"/>
              </w:rPr>
            </w:pPr>
          </w:p>
        </w:tc>
      </w:tr>
      <w:tr w:rsidR="00144FA1" w:rsidRPr="009450E6" w:rsidTr="00A53449">
        <w:tc>
          <w:tcPr>
            <w:tcW w:w="675" w:type="dxa"/>
          </w:tcPr>
          <w:p w:rsidR="00144FA1" w:rsidRPr="0054123B" w:rsidRDefault="00144FA1" w:rsidP="00A53449">
            <w:pPr>
              <w:jc w:val="center"/>
              <w:rPr>
                <w:rFonts w:ascii="Times New Roman" w:hAnsi="Times New Roman" w:cs="Times New Roman"/>
                <w:sz w:val="24"/>
                <w:szCs w:val="24"/>
              </w:rPr>
            </w:pPr>
            <w:r w:rsidRPr="0054123B">
              <w:rPr>
                <w:rFonts w:ascii="Times New Roman" w:hAnsi="Times New Roman" w:cs="Times New Roman"/>
                <w:sz w:val="24"/>
                <w:szCs w:val="24"/>
              </w:rPr>
              <w:lastRenderedPageBreak/>
              <w:t>3</w:t>
            </w:r>
          </w:p>
        </w:tc>
        <w:tc>
          <w:tcPr>
            <w:tcW w:w="1843" w:type="dxa"/>
          </w:tcPr>
          <w:p w:rsidR="00144FA1" w:rsidRPr="006E5F91" w:rsidRDefault="00144FA1" w:rsidP="00A53449">
            <w:pPr>
              <w:rPr>
                <w:rFonts w:ascii="Times New Roman" w:hAnsi="Times New Roman" w:cs="Times New Roman"/>
                <w:b/>
                <w:sz w:val="24"/>
                <w:szCs w:val="24"/>
              </w:rPr>
            </w:pPr>
            <w:r>
              <w:rPr>
                <w:rFonts w:ascii="Times New Roman" w:eastAsia="Times New Roman" w:hAnsi="Times New Roman" w:cs="Times New Roman"/>
                <w:sz w:val="24"/>
                <w:szCs w:val="24"/>
                <w:lang w:val="kk-KZ" w:eastAsia="ru-RU"/>
              </w:rPr>
              <w:t>1</w:t>
            </w:r>
            <w:r w:rsidRPr="006E5F91">
              <w:rPr>
                <w:rFonts w:ascii="Times New Roman" w:eastAsia="Times New Roman" w:hAnsi="Times New Roman" w:cs="Times New Roman"/>
                <w:sz w:val="24"/>
                <w:szCs w:val="24"/>
                <w:lang w:val="kk-KZ" w:eastAsia="ru-RU"/>
              </w:rPr>
              <w:t xml:space="preserve">-баптың              </w:t>
            </w:r>
            <w:r>
              <w:rPr>
                <w:rFonts w:ascii="Times New Roman" w:eastAsia="Times New Roman" w:hAnsi="Times New Roman" w:cs="Times New Roman"/>
                <w:sz w:val="24"/>
                <w:szCs w:val="24"/>
                <w:lang w:val="kk-KZ" w:eastAsia="ru-RU"/>
              </w:rPr>
              <w:t>3</w:t>
            </w:r>
            <w:r w:rsidRPr="006E5F91">
              <w:rPr>
                <w:rFonts w:ascii="Times New Roman" w:eastAsia="Times New Roman" w:hAnsi="Times New Roman" w:cs="Times New Roman"/>
                <w:sz w:val="24"/>
                <w:szCs w:val="24"/>
                <w:lang w:val="kk-KZ" w:eastAsia="ru-RU"/>
              </w:rPr>
              <w:t>) тармақшасы</w:t>
            </w:r>
          </w:p>
        </w:tc>
        <w:tc>
          <w:tcPr>
            <w:tcW w:w="4111" w:type="dxa"/>
          </w:tcPr>
          <w:p w:rsidR="00144FA1" w:rsidRPr="00B92754" w:rsidRDefault="00144FA1" w:rsidP="00A53449">
            <w:pPr>
              <w:pStyle w:val="a4"/>
              <w:spacing w:before="0" w:beforeAutospacing="0" w:after="0" w:afterAutospacing="0"/>
              <w:ind w:firstLine="254"/>
              <w:jc w:val="both"/>
              <w:rPr>
                <w:bCs/>
              </w:rPr>
            </w:pPr>
            <w:r w:rsidRPr="00B92754">
              <w:rPr>
                <w:bCs/>
              </w:rPr>
              <w:t xml:space="preserve">44-бап. Сот </w:t>
            </w:r>
            <w:proofErr w:type="spellStart"/>
            <w:r w:rsidRPr="00B92754">
              <w:rPr>
                <w:bCs/>
              </w:rPr>
              <w:t>жюриінің</w:t>
            </w:r>
            <w:proofErr w:type="spellEnd"/>
            <w:r w:rsidRPr="00B92754">
              <w:rPr>
                <w:bCs/>
              </w:rPr>
              <w:t xml:space="preserve"> </w:t>
            </w:r>
            <w:proofErr w:type="spellStart"/>
            <w:r w:rsidRPr="00B92754">
              <w:rPr>
                <w:bCs/>
              </w:rPr>
              <w:t>шеш</w:t>
            </w:r>
            <w:proofErr w:type="gramStart"/>
            <w:r w:rsidRPr="00B92754">
              <w:rPr>
                <w:bCs/>
              </w:rPr>
              <w:t>i</w:t>
            </w:r>
            <w:proofErr w:type="gramEnd"/>
            <w:r w:rsidRPr="00B92754">
              <w:rPr>
                <w:bCs/>
              </w:rPr>
              <w:t>мдері</w:t>
            </w:r>
            <w:proofErr w:type="spellEnd"/>
          </w:p>
          <w:p w:rsidR="00144FA1" w:rsidRPr="00B92754" w:rsidRDefault="00144FA1" w:rsidP="00A53449">
            <w:pPr>
              <w:pStyle w:val="a4"/>
              <w:spacing w:before="0" w:beforeAutospacing="0" w:after="0" w:afterAutospacing="0"/>
              <w:ind w:firstLine="254"/>
              <w:jc w:val="both"/>
              <w:rPr>
                <w:lang w:val="kk-KZ"/>
              </w:rPr>
            </w:pPr>
            <w:r w:rsidRPr="00B92754">
              <w:rPr>
                <w:lang w:val="kk-KZ"/>
              </w:rPr>
              <w:t>   1.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p>
          <w:p w:rsidR="00144FA1" w:rsidRPr="00F161EA" w:rsidRDefault="00144FA1" w:rsidP="00A53449">
            <w:pPr>
              <w:pStyle w:val="a4"/>
              <w:spacing w:before="0" w:beforeAutospacing="0" w:after="0" w:afterAutospacing="0"/>
              <w:ind w:firstLine="254"/>
              <w:jc w:val="both"/>
              <w:rPr>
                <w:lang w:val="kk-KZ"/>
              </w:rPr>
            </w:pPr>
            <w:r w:rsidRPr="00F161EA">
              <w:rPr>
                <w:lang w:val="kk-KZ"/>
              </w:rPr>
              <w:t>...</w:t>
            </w:r>
          </w:p>
          <w:p w:rsidR="00144FA1" w:rsidRPr="00C915BA" w:rsidRDefault="00144FA1" w:rsidP="00A53449">
            <w:pPr>
              <w:pStyle w:val="a4"/>
              <w:spacing w:before="0" w:beforeAutospacing="0" w:after="0" w:afterAutospacing="0"/>
              <w:ind w:firstLine="254"/>
              <w:jc w:val="both"/>
              <w:rPr>
                <w:b/>
                <w:lang w:val="kk-KZ"/>
              </w:rPr>
            </w:pPr>
            <w:r w:rsidRPr="00C915BA">
              <w:rPr>
                <w:b/>
                <w:lang w:val="kk-KZ"/>
              </w:rPr>
              <w:t xml:space="preserve">4) басқа сотқа, басқа мамандыққа ауыстыруға ұсыным жасау; </w:t>
            </w:r>
          </w:p>
          <w:p w:rsidR="00144FA1" w:rsidRDefault="00144FA1" w:rsidP="00A53449">
            <w:pPr>
              <w:pStyle w:val="a4"/>
              <w:spacing w:before="0" w:beforeAutospacing="0" w:after="0" w:afterAutospacing="0"/>
              <w:ind w:firstLine="254"/>
              <w:jc w:val="both"/>
              <w:rPr>
                <w:lang w:val="kk-KZ"/>
              </w:rPr>
            </w:pPr>
            <w:r w:rsidRPr="00F161EA">
              <w:rPr>
                <w:lang w:val="kk-KZ"/>
              </w:rPr>
              <w:t>…</w:t>
            </w:r>
          </w:p>
          <w:p w:rsidR="00144FA1" w:rsidRPr="00F161EA" w:rsidRDefault="00144FA1" w:rsidP="00A53449">
            <w:pPr>
              <w:pStyle w:val="a4"/>
              <w:spacing w:before="0" w:beforeAutospacing="0" w:after="0" w:afterAutospacing="0"/>
              <w:ind w:firstLine="254"/>
              <w:jc w:val="both"/>
              <w:rPr>
                <w:lang w:val="kk-KZ"/>
              </w:rPr>
            </w:pPr>
          </w:p>
          <w:p w:rsidR="00144FA1" w:rsidRPr="00B92754" w:rsidRDefault="00144FA1" w:rsidP="00A53449">
            <w:pPr>
              <w:pStyle w:val="a4"/>
              <w:spacing w:before="0" w:beforeAutospacing="0" w:after="0" w:afterAutospacing="0"/>
              <w:ind w:firstLine="318"/>
              <w:jc w:val="both"/>
              <w:rPr>
                <w:lang w:val="kk-KZ"/>
              </w:rPr>
            </w:pPr>
            <w:r w:rsidRPr="00B92754">
              <w:rPr>
                <w:lang w:val="kk-KZ"/>
              </w:rPr>
              <w:t xml:space="preserve">Біліктілік комиссиясының осы баптың 1-тармағының 2) – </w:t>
            </w:r>
            <w:r w:rsidRPr="00B92754">
              <w:rPr>
                <w:b/>
                <w:lang w:val="kk-KZ"/>
              </w:rPr>
              <w:t>4)</w:t>
            </w:r>
            <w:r w:rsidRPr="00B92754">
              <w:rPr>
                <w:lang w:val="kk-KZ"/>
              </w:rPr>
              <w:t xml:space="preserve"> тармақшаларында көзделген шешімдері ұсынымдық сипатта болады.</w:t>
            </w:r>
          </w:p>
          <w:p w:rsidR="00144FA1" w:rsidRDefault="00144FA1" w:rsidP="00A53449">
            <w:pPr>
              <w:pStyle w:val="a4"/>
              <w:spacing w:before="0" w:beforeAutospacing="0" w:after="0" w:afterAutospacing="0"/>
              <w:ind w:firstLine="318"/>
              <w:jc w:val="both"/>
              <w:rPr>
                <w:b/>
                <w:lang w:val="kk-KZ"/>
              </w:rPr>
            </w:pPr>
            <w:r w:rsidRPr="00C915BA">
              <w:rPr>
                <w:b/>
                <w:lang w:val="kk-KZ"/>
              </w:rPr>
              <w:t>2. Судьяны кәсіби жарамсыздығына орай атқаратын лауазымына сай келмейді деп тану туралы шешім судьяның кәсіби қызметін мерзімді бағалау кезінде теріс нәтиже алған судьяға қатысты қолданылмайды.</w:t>
            </w:r>
          </w:p>
          <w:p w:rsidR="00144FA1" w:rsidRDefault="00144FA1" w:rsidP="00A53449">
            <w:pPr>
              <w:pStyle w:val="a4"/>
              <w:spacing w:before="0" w:beforeAutospacing="0" w:after="0" w:afterAutospacing="0"/>
              <w:ind w:firstLine="318"/>
              <w:jc w:val="both"/>
              <w:rPr>
                <w:b/>
                <w:lang w:val="kk-KZ"/>
              </w:rPr>
            </w:pPr>
            <w:r w:rsidRPr="00C915BA">
              <w:rPr>
                <w:b/>
                <w:lang w:val="kk-KZ"/>
              </w:rPr>
              <w:t>Бұл жағдайда Сот жюриі судьяның біліктілігін арттыру және бір жыл өткеннен кейін кәсіби қызметті қайтадан бағалауды жүргізу туралы шешім шығарады.</w:t>
            </w:r>
          </w:p>
          <w:p w:rsidR="00144FA1" w:rsidRDefault="00144FA1" w:rsidP="00A53449">
            <w:pPr>
              <w:pStyle w:val="a4"/>
              <w:spacing w:before="0" w:beforeAutospacing="0" w:after="0" w:afterAutospacing="0"/>
              <w:ind w:firstLine="318"/>
              <w:jc w:val="both"/>
              <w:rPr>
                <w:b/>
                <w:lang w:val="kk-KZ"/>
              </w:rPr>
            </w:pPr>
            <w:r w:rsidRPr="00C915BA">
              <w:rPr>
                <w:b/>
                <w:lang w:val="kk-KZ"/>
              </w:rPr>
              <w:t xml:space="preserve">Судьяның кәсіби қызметін қайтадан мерзімді бағалаудың нәтижелері теріс болған жағдайда, </w:t>
            </w:r>
            <w:r w:rsidRPr="00C915BA">
              <w:rPr>
                <w:b/>
                <w:lang w:val="kk-KZ"/>
              </w:rPr>
              <w:lastRenderedPageBreak/>
              <w:t>Сот жюриі судьяны кәсіби жарамсыздығына орай атқаратын лауазымына сай келмейді деп тану туралы шешім шығарады.</w:t>
            </w:r>
          </w:p>
          <w:p w:rsidR="00144FA1" w:rsidRPr="00C915BA" w:rsidRDefault="00144FA1" w:rsidP="00A53449">
            <w:pPr>
              <w:pStyle w:val="a4"/>
              <w:spacing w:before="0" w:beforeAutospacing="0" w:after="0" w:afterAutospacing="0"/>
              <w:ind w:firstLine="318"/>
              <w:jc w:val="both"/>
              <w:rPr>
                <w:b/>
                <w:lang w:val="kk-KZ"/>
              </w:rPr>
            </w:pPr>
            <w:r w:rsidRPr="00C915BA">
              <w:rPr>
                <w:b/>
                <w:lang w:val="kk-KZ"/>
              </w:rPr>
              <w:t>Лауазымға тағайындалған күннен бастап бір жылдың қорытындысы бойынша судьяның кәсіби қызметін қанағаттанарлықсыз деп бағалау туралы біліктілік комиссиясының шешімі Жоғарғы Сот Төрағасының судьяны атқаратын лауазымынан босату туралы ұсынуды Жоғары Сот Кеңесіне енгізуі үшін негіз болып табылады.</w:t>
            </w:r>
          </w:p>
        </w:tc>
        <w:tc>
          <w:tcPr>
            <w:tcW w:w="4111" w:type="dxa"/>
          </w:tcPr>
          <w:p w:rsidR="00144FA1" w:rsidRPr="00C915BA" w:rsidRDefault="00144FA1" w:rsidP="00A53449">
            <w:pPr>
              <w:pStyle w:val="a4"/>
              <w:spacing w:before="0" w:beforeAutospacing="0" w:after="0" w:afterAutospacing="0"/>
              <w:ind w:firstLine="254"/>
              <w:jc w:val="both"/>
              <w:rPr>
                <w:bCs/>
                <w:lang w:val="kk-KZ"/>
              </w:rPr>
            </w:pPr>
            <w:r w:rsidRPr="00C915BA">
              <w:rPr>
                <w:bCs/>
                <w:lang w:val="kk-KZ"/>
              </w:rPr>
              <w:lastRenderedPageBreak/>
              <w:t>44-бап. Сот жюриінің шешiмдері</w:t>
            </w:r>
          </w:p>
          <w:p w:rsidR="00144FA1" w:rsidRDefault="00144FA1" w:rsidP="00A53449">
            <w:pPr>
              <w:pStyle w:val="a4"/>
              <w:spacing w:before="0" w:beforeAutospacing="0" w:after="0" w:afterAutospacing="0"/>
              <w:ind w:firstLine="254"/>
              <w:jc w:val="both"/>
              <w:rPr>
                <w:lang w:val="kk-KZ"/>
              </w:rPr>
            </w:pPr>
            <w:r w:rsidRPr="006E5F91">
              <w:rPr>
                <w:lang w:val="kk-KZ"/>
              </w:rPr>
              <w:t xml:space="preserve">1. </w:t>
            </w:r>
            <w:r w:rsidRPr="00B92754">
              <w:rPr>
                <w:lang w:val="kk-KZ"/>
              </w:rPr>
              <w:t>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p>
          <w:p w:rsidR="00144FA1" w:rsidRDefault="00144FA1" w:rsidP="00A53449">
            <w:pPr>
              <w:pStyle w:val="a4"/>
              <w:spacing w:before="0" w:beforeAutospacing="0" w:after="0" w:afterAutospacing="0"/>
              <w:ind w:firstLine="254"/>
              <w:jc w:val="both"/>
              <w:rPr>
                <w:lang w:val="kk-KZ"/>
              </w:rPr>
            </w:pPr>
            <w:r w:rsidRPr="00B92754">
              <w:rPr>
                <w:lang w:val="kk-KZ"/>
              </w:rPr>
              <w:t>..</w:t>
            </w:r>
            <w:r>
              <w:rPr>
                <w:lang w:val="kk-KZ"/>
              </w:rPr>
              <w:t>.</w:t>
            </w:r>
          </w:p>
          <w:p w:rsidR="00144FA1" w:rsidRDefault="00144FA1" w:rsidP="00A53449">
            <w:pPr>
              <w:pStyle w:val="a4"/>
              <w:spacing w:before="0" w:beforeAutospacing="0" w:after="0" w:afterAutospacing="0"/>
              <w:ind w:firstLine="254"/>
              <w:jc w:val="both"/>
              <w:rPr>
                <w:lang w:val="kk-KZ"/>
              </w:rPr>
            </w:pPr>
            <w:r w:rsidRPr="00B92754">
              <w:rPr>
                <w:lang w:val="kk-KZ"/>
              </w:rPr>
              <w:t>4) басқа сотқа, басқа мамандыққа ауыстыру;</w:t>
            </w:r>
          </w:p>
          <w:p w:rsidR="00144FA1" w:rsidRDefault="00144FA1" w:rsidP="00A53449">
            <w:pPr>
              <w:pStyle w:val="a4"/>
              <w:spacing w:before="0" w:beforeAutospacing="0" w:after="0" w:afterAutospacing="0"/>
              <w:ind w:firstLine="254"/>
              <w:jc w:val="both"/>
              <w:rPr>
                <w:lang w:val="kk-KZ"/>
              </w:rPr>
            </w:pPr>
            <w:r>
              <w:rPr>
                <w:lang w:val="kk-KZ"/>
              </w:rPr>
              <w:t>...</w:t>
            </w:r>
          </w:p>
          <w:p w:rsidR="00144FA1" w:rsidRDefault="00144FA1" w:rsidP="00A53449">
            <w:pPr>
              <w:pStyle w:val="a4"/>
              <w:spacing w:before="0" w:beforeAutospacing="0" w:after="0" w:afterAutospacing="0"/>
              <w:ind w:firstLine="254"/>
              <w:jc w:val="both"/>
              <w:rPr>
                <w:b/>
                <w:lang w:val="kk-KZ"/>
              </w:rPr>
            </w:pPr>
          </w:p>
          <w:p w:rsidR="00144FA1" w:rsidRDefault="00144FA1" w:rsidP="00A53449">
            <w:pPr>
              <w:pStyle w:val="a4"/>
              <w:spacing w:before="0" w:beforeAutospacing="0" w:after="0" w:afterAutospacing="0"/>
              <w:ind w:firstLine="254"/>
              <w:jc w:val="both"/>
              <w:rPr>
                <w:lang w:val="kk-KZ"/>
              </w:rPr>
            </w:pPr>
            <w:r w:rsidRPr="00EE50CC">
              <w:rPr>
                <w:b/>
                <w:lang w:val="kk-KZ"/>
              </w:rPr>
              <w:t>Сот жюриі</w:t>
            </w:r>
            <w:r w:rsidR="00906688">
              <w:rPr>
                <w:b/>
                <w:lang w:val="kk-KZ"/>
              </w:rPr>
              <w:t>нің</w:t>
            </w:r>
            <w:r w:rsidRPr="00F07915">
              <w:rPr>
                <w:lang w:val="kk-KZ"/>
              </w:rPr>
              <w:t xml:space="preserve"> б</w:t>
            </w:r>
            <w:r w:rsidRPr="00C915BA">
              <w:rPr>
                <w:lang w:val="kk-KZ"/>
              </w:rPr>
              <w:t xml:space="preserve">іліктілік комиссиясының осы баптың 1-тармағының 2) – </w:t>
            </w:r>
            <w:r>
              <w:rPr>
                <w:b/>
                <w:lang w:val="kk-KZ"/>
              </w:rPr>
              <w:t>3</w:t>
            </w:r>
            <w:r w:rsidRPr="00C915BA">
              <w:rPr>
                <w:b/>
                <w:lang w:val="kk-KZ"/>
              </w:rPr>
              <w:t>)</w:t>
            </w:r>
            <w:r w:rsidRPr="00C915BA">
              <w:rPr>
                <w:lang w:val="kk-KZ"/>
              </w:rPr>
              <w:t xml:space="preserve"> тармақшаларында көзделген шешімдері ұсынымдық сипатта болады.</w:t>
            </w:r>
          </w:p>
          <w:p w:rsidR="00144FA1" w:rsidRPr="006E5F91" w:rsidRDefault="00144FA1" w:rsidP="00A53449">
            <w:pPr>
              <w:pStyle w:val="a4"/>
              <w:spacing w:before="0" w:beforeAutospacing="0" w:after="0" w:afterAutospacing="0"/>
              <w:ind w:firstLine="317"/>
              <w:jc w:val="both"/>
              <w:rPr>
                <w:b/>
                <w:bCs/>
                <w:lang w:val="kk-KZ"/>
              </w:rPr>
            </w:pPr>
            <w:r w:rsidRPr="006E5F91">
              <w:rPr>
                <w:b/>
                <w:lang w:val="kk-KZ"/>
              </w:rPr>
              <w:t>2. Сот жюриі</w:t>
            </w:r>
            <w:r w:rsidR="00906688">
              <w:rPr>
                <w:b/>
                <w:lang w:val="kk-KZ"/>
              </w:rPr>
              <w:t>нің</w:t>
            </w:r>
            <w:r w:rsidRPr="006E5F91">
              <w:rPr>
                <w:b/>
                <w:lang w:val="kk-KZ"/>
              </w:rPr>
              <w:t xml:space="preserve"> біліктілік комиссиясының </w:t>
            </w:r>
            <w:r>
              <w:rPr>
                <w:b/>
                <w:lang w:val="kk-KZ"/>
              </w:rPr>
              <w:t>судьяның к</w:t>
            </w:r>
            <w:r w:rsidRPr="006E5F91">
              <w:rPr>
                <w:b/>
                <w:lang w:val="kk-KZ"/>
              </w:rPr>
              <w:t xml:space="preserve">әсіби қызметін мерзімді бағалаудың нәтижелері бойынша </w:t>
            </w:r>
            <w:r>
              <w:rPr>
                <w:b/>
                <w:lang w:val="kk-KZ"/>
              </w:rPr>
              <w:t xml:space="preserve">оның  </w:t>
            </w:r>
            <w:r w:rsidRPr="006E5F91">
              <w:rPr>
                <w:b/>
                <w:lang w:val="kk-KZ"/>
              </w:rPr>
              <w:t>кәсіби жарамсыздығына орай атқаратын лауазымына сай келмейді деп тану туралы шешімі Жоғарғы Сот Төрағасының Жоғары Сот Кеңесіне судьяны атқаратын лауазымынан босату туралы ұсынуды енгізуі үшін негіз болып табылады.</w:t>
            </w:r>
          </w:p>
          <w:p w:rsidR="00144FA1" w:rsidRPr="006E5F91" w:rsidRDefault="00144FA1" w:rsidP="00A53449">
            <w:pPr>
              <w:pStyle w:val="a4"/>
              <w:spacing w:before="0" w:beforeAutospacing="0" w:after="0" w:afterAutospacing="0"/>
              <w:ind w:firstLine="317"/>
              <w:jc w:val="both"/>
              <w:rPr>
                <w:b/>
                <w:bCs/>
                <w:lang w:val="kk-KZ"/>
              </w:rPr>
            </w:pPr>
            <w:r w:rsidRPr="006E5F91">
              <w:rPr>
                <w:b/>
                <w:lang w:val="kk-KZ"/>
              </w:rPr>
              <w:t>Сот жюриі</w:t>
            </w:r>
            <w:r w:rsidR="009450E6">
              <w:rPr>
                <w:b/>
                <w:lang w:val="kk-KZ"/>
              </w:rPr>
              <w:t>нің</w:t>
            </w:r>
            <w:bookmarkStart w:id="0" w:name="_GoBack"/>
            <w:bookmarkEnd w:id="0"/>
            <w:r w:rsidRPr="006E5F91">
              <w:rPr>
                <w:b/>
                <w:lang w:val="kk-KZ"/>
              </w:rPr>
              <w:t xml:space="preserve"> біліктілік комиссиясының </w:t>
            </w:r>
            <w:r>
              <w:rPr>
                <w:b/>
                <w:lang w:val="kk-KZ"/>
              </w:rPr>
              <w:t>судьяның к</w:t>
            </w:r>
            <w:r w:rsidRPr="006E5F91">
              <w:rPr>
                <w:b/>
                <w:lang w:val="kk-KZ"/>
              </w:rPr>
              <w:t xml:space="preserve">әсіби қызметін мерзімді бағалаудың нәтижелері бойынша </w:t>
            </w:r>
            <w:r>
              <w:rPr>
                <w:b/>
                <w:lang w:val="kk-KZ"/>
              </w:rPr>
              <w:t xml:space="preserve">оны басқа сотқа ауыстыру туралы шешімі </w:t>
            </w:r>
            <w:r w:rsidRPr="006E5F91">
              <w:rPr>
                <w:b/>
                <w:lang w:val="kk-KZ"/>
              </w:rPr>
              <w:t xml:space="preserve"> </w:t>
            </w:r>
            <w:r w:rsidRPr="006E5F91">
              <w:rPr>
                <w:b/>
                <w:lang w:val="kk-KZ"/>
              </w:rPr>
              <w:lastRenderedPageBreak/>
              <w:t xml:space="preserve">Жоғарғы Сот Төрағасының Жоғары Сот Кеңесіне судьяны </w:t>
            </w:r>
            <w:r>
              <w:rPr>
                <w:b/>
                <w:lang w:val="kk-KZ"/>
              </w:rPr>
              <w:t xml:space="preserve">басқа сотқа ауыстыру туралы, ал ауысудан бас тартқан кезде </w:t>
            </w:r>
            <w:r w:rsidRPr="006E5F91">
              <w:rPr>
                <w:b/>
                <w:lang w:val="kk-KZ"/>
              </w:rPr>
              <w:t>судьяны атқаратын лауазымынан босату туралы ұсынуды енгізуі үшін негіз болып табылады.</w:t>
            </w:r>
          </w:p>
          <w:p w:rsidR="00144FA1" w:rsidRPr="006E5F91" w:rsidRDefault="00144FA1" w:rsidP="00A53449">
            <w:pPr>
              <w:pStyle w:val="a4"/>
              <w:spacing w:before="0" w:beforeAutospacing="0" w:after="0" w:afterAutospacing="0"/>
              <w:ind w:firstLine="317"/>
              <w:jc w:val="both"/>
              <w:rPr>
                <w:b/>
                <w:bCs/>
                <w:lang w:val="kk-KZ"/>
              </w:rPr>
            </w:pPr>
          </w:p>
          <w:p w:rsidR="00144FA1" w:rsidRPr="006E5F91" w:rsidRDefault="00144FA1" w:rsidP="00A53449">
            <w:pPr>
              <w:pStyle w:val="a4"/>
              <w:spacing w:before="0" w:beforeAutospacing="0" w:after="0" w:afterAutospacing="0"/>
              <w:jc w:val="both"/>
              <w:rPr>
                <w:b/>
                <w:lang w:val="kk-KZ"/>
              </w:rPr>
            </w:pPr>
          </w:p>
        </w:tc>
        <w:tc>
          <w:tcPr>
            <w:tcW w:w="4046" w:type="dxa"/>
          </w:tcPr>
          <w:p w:rsidR="00144FA1" w:rsidRPr="006E5F91" w:rsidRDefault="00144FA1" w:rsidP="00A53449">
            <w:pPr>
              <w:ind w:firstLine="434"/>
              <w:jc w:val="both"/>
              <w:rPr>
                <w:rFonts w:ascii="Times New Roman" w:eastAsia="Times New Roman" w:hAnsi="Times New Roman" w:cs="Times New Roman"/>
                <w:sz w:val="24"/>
                <w:szCs w:val="24"/>
                <w:lang w:val="kk-KZ" w:eastAsia="ru-RU"/>
              </w:rPr>
            </w:pPr>
            <w:r w:rsidRPr="006E5F91">
              <w:rPr>
                <w:rFonts w:ascii="Times New Roman" w:eastAsia="Times New Roman" w:hAnsi="Times New Roman" w:cs="Times New Roman"/>
                <w:sz w:val="24"/>
                <w:szCs w:val="24"/>
                <w:lang w:val="kk-KZ" w:eastAsia="ru-RU"/>
              </w:rPr>
              <w:lastRenderedPageBreak/>
              <w:t>Сот жюриі біліктілік комиссиясының судьяның басқа сотқа немесе басқа маман</w:t>
            </w:r>
            <w:r>
              <w:rPr>
                <w:rFonts w:ascii="Times New Roman" w:eastAsia="Times New Roman" w:hAnsi="Times New Roman" w:cs="Times New Roman"/>
                <w:sz w:val="24"/>
                <w:szCs w:val="24"/>
                <w:lang w:val="kk-KZ" w:eastAsia="ru-RU"/>
              </w:rPr>
              <w:t>дан</w:t>
            </w:r>
            <w:r w:rsidRPr="006E5F91">
              <w:rPr>
                <w:rFonts w:ascii="Times New Roman" w:eastAsia="Times New Roman" w:hAnsi="Times New Roman" w:cs="Times New Roman"/>
                <w:sz w:val="24"/>
                <w:szCs w:val="24"/>
                <w:lang w:val="kk-KZ" w:eastAsia="ru-RU"/>
              </w:rPr>
              <w:t>уға ауыстыру туралы шешімі ұсынымдық сипатта болады деген норманы өзгерту ұсынылады.</w:t>
            </w:r>
          </w:p>
          <w:p w:rsidR="00144FA1" w:rsidRPr="006E5F91" w:rsidRDefault="00144FA1" w:rsidP="00A53449">
            <w:pPr>
              <w:ind w:firstLine="434"/>
              <w:jc w:val="both"/>
              <w:rPr>
                <w:rFonts w:ascii="Times New Roman" w:eastAsia="Times New Roman" w:hAnsi="Times New Roman" w:cs="Times New Roman"/>
                <w:sz w:val="24"/>
                <w:szCs w:val="24"/>
                <w:lang w:val="kk-KZ" w:eastAsia="ru-RU"/>
              </w:rPr>
            </w:pPr>
            <w:r w:rsidRPr="006E5F91">
              <w:rPr>
                <w:rFonts w:ascii="Times New Roman" w:hAnsi="Times New Roman" w:cs="Times New Roman"/>
                <w:color w:val="000000"/>
                <w:spacing w:val="1"/>
                <w:sz w:val="24"/>
                <w:szCs w:val="24"/>
                <w:shd w:val="clear" w:color="auto" w:fill="F4F5F6"/>
                <w:lang w:val="kk-KZ"/>
              </w:rPr>
              <w:t xml:space="preserve">Теріс нәтиже алған судьяға қатысты бір жыл өткеннен кейін судьяның кәсіби қызметін қайтадан бағалауды жүргізу туралы </w:t>
            </w:r>
            <w:r>
              <w:rPr>
                <w:rFonts w:ascii="Times New Roman" w:hAnsi="Times New Roman" w:cs="Times New Roman"/>
                <w:color w:val="000000"/>
                <w:spacing w:val="1"/>
                <w:sz w:val="24"/>
                <w:szCs w:val="24"/>
                <w:shd w:val="clear" w:color="auto" w:fill="F4F5F6"/>
                <w:lang w:val="kk-KZ"/>
              </w:rPr>
              <w:t>норманы</w:t>
            </w:r>
            <w:r w:rsidRPr="006E5F91">
              <w:rPr>
                <w:rFonts w:ascii="Times New Roman" w:hAnsi="Times New Roman" w:cs="Times New Roman"/>
                <w:color w:val="000000"/>
                <w:spacing w:val="1"/>
                <w:sz w:val="24"/>
                <w:szCs w:val="24"/>
                <w:shd w:val="clear" w:color="auto" w:fill="F4F5F6"/>
                <w:lang w:val="kk-KZ"/>
              </w:rPr>
              <w:t xml:space="preserve"> алып тастау ұсынылады.</w:t>
            </w:r>
          </w:p>
          <w:p w:rsidR="00144FA1" w:rsidRDefault="00144FA1" w:rsidP="00A53449">
            <w:pPr>
              <w:pStyle w:val="a4"/>
              <w:spacing w:before="0" w:beforeAutospacing="0" w:after="0" w:afterAutospacing="0"/>
              <w:ind w:firstLine="434"/>
              <w:jc w:val="both"/>
              <w:rPr>
                <w:lang w:val="kk-KZ"/>
              </w:rPr>
            </w:pPr>
          </w:p>
          <w:p w:rsidR="00144FA1" w:rsidRPr="006E5F91" w:rsidRDefault="00144FA1" w:rsidP="00A53449">
            <w:pPr>
              <w:pStyle w:val="a4"/>
              <w:spacing w:before="0" w:beforeAutospacing="0" w:after="0" w:afterAutospacing="0"/>
              <w:ind w:firstLine="434"/>
              <w:jc w:val="both"/>
              <w:rPr>
                <w:lang w:val="kk-KZ"/>
              </w:rPr>
            </w:pPr>
            <w:r w:rsidRPr="006E5F91">
              <w:rPr>
                <w:lang w:val="kk-KZ"/>
              </w:rPr>
              <w:t xml:space="preserve"> </w:t>
            </w:r>
            <w:r>
              <w:rPr>
                <w:lang w:val="kk-KZ"/>
              </w:rPr>
              <w:t>Сонымен</w:t>
            </w:r>
            <w:r w:rsidRPr="006E5F91">
              <w:rPr>
                <w:lang w:val="kk-KZ"/>
              </w:rPr>
              <w:t xml:space="preserve">, Сот жюриінің біліктілік комиссиясы судьяны кәсіби жарамсыздығына орай атқаратын лауазымына сай </w:t>
            </w:r>
            <w:r>
              <w:rPr>
                <w:lang w:val="kk-KZ"/>
              </w:rPr>
              <w:t>емес</w:t>
            </w:r>
            <w:r w:rsidRPr="006E5F91">
              <w:rPr>
                <w:lang w:val="kk-KZ"/>
              </w:rPr>
              <w:t xml:space="preserve"> деп тану туралы шешім қабылдауға құқылы.</w:t>
            </w:r>
          </w:p>
          <w:p w:rsidR="00144FA1" w:rsidRPr="006E5F91" w:rsidRDefault="00144FA1" w:rsidP="00A53449">
            <w:pPr>
              <w:pStyle w:val="a4"/>
              <w:spacing w:before="0" w:beforeAutospacing="0" w:after="0" w:afterAutospacing="0"/>
              <w:ind w:firstLine="434"/>
              <w:jc w:val="both"/>
              <w:rPr>
                <w:lang w:val="kk-KZ"/>
              </w:rPr>
            </w:pPr>
            <w:r w:rsidRPr="006E5F91">
              <w:rPr>
                <w:lang w:val="kk-KZ"/>
              </w:rPr>
              <w:t>«Қазақстан Республикасының сот жүйесі және судьяларының мәртебесі туралы» Қазақстан Республикасын Конституциялық заңын</w:t>
            </w:r>
            <w:r>
              <w:rPr>
                <w:lang w:val="kk-KZ"/>
              </w:rPr>
              <w:t>ың 28-бабына</w:t>
            </w:r>
            <w:r w:rsidRPr="006E5F91">
              <w:rPr>
                <w:lang w:val="kk-KZ"/>
              </w:rPr>
              <w:t xml:space="preserve"> сәйкес судья Қазақстан Республикасының Конституциясын және заңдарын мүлтіксіз  сақтауға міндетті.</w:t>
            </w:r>
          </w:p>
          <w:p w:rsidR="00144FA1" w:rsidRPr="006E5F91" w:rsidRDefault="00144FA1" w:rsidP="00A53449">
            <w:pPr>
              <w:pStyle w:val="a4"/>
              <w:spacing w:before="0" w:beforeAutospacing="0" w:after="0" w:afterAutospacing="0"/>
              <w:ind w:firstLine="317"/>
              <w:jc w:val="both"/>
              <w:rPr>
                <w:lang w:val="kk-KZ"/>
              </w:rPr>
            </w:pPr>
            <w:r w:rsidRPr="006E5F91">
              <w:rPr>
                <w:lang w:val="kk-KZ"/>
              </w:rPr>
              <w:t>Осыған байланысты, судьяның кәсіби білімінің төмен деңгейі және оларды сот төрелігін жүзеге асыру кезінде қолдана алмауы оны атқарып отырған лауазымынан босатуға негіз бол</w:t>
            </w:r>
            <w:r>
              <w:rPr>
                <w:lang w:val="kk-KZ"/>
              </w:rPr>
              <w:t>уға тиіс</w:t>
            </w:r>
            <w:r w:rsidRPr="006E5F91">
              <w:rPr>
                <w:lang w:val="kk-KZ"/>
              </w:rPr>
              <w:t>.</w:t>
            </w:r>
          </w:p>
          <w:p w:rsidR="00144FA1" w:rsidRPr="006E5F91" w:rsidRDefault="00144FA1" w:rsidP="00A53449">
            <w:pPr>
              <w:pStyle w:val="a4"/>
              <w:spacing w:before="0" w:beforeAutospacing="0" w:after="0" w:afterAutospacing="0"/>
              <w:ind w:firstLine="317"/>
              <w:jc w:val="both"/>
              <w:rPr>
                <w:lang w:val="kk-KZ"/>
              </w:rPr>
            </w:pPr>
            <w:r w:rsidRPr="006E5F91">
              <w:rPr>
                <w:lang w:val="kk-KZ"/>
              </w:rPr>
              <w:t xml:space="preserve">Осы шара судьялар корпусының сапалы құрамын жақсартуға, кәсіби </w:t>
            </w:r>
            <w:r w:rsidRPr="006E5F91">
              <w:rPr>
                <w:lang w:val="kk-KZ"/>
              </w:rPr>
              <w:lastRenderedPageBreak/>
              <w:t>біліктілі</w:t>
            </w:r>
            <w:r>
              <w:rPr>
                <w:lang w:val="kk-KZ"/>
              </w:rPr>
              <w:t>гін көтеруге</w:t>
            </w:r>
            <w:r w:rsidRPr="006E5F91">
              <w:rPr>
                <w:lang w:val="kk-KZ"/>
              </w:rPr>
              <w:t xml:space="preserve"> ынталандыруға, істерді қараған кезде азаматтардың құқығын және қоғамның мүддесін қорғау заңдылығын нығайтуға жауапкершілікті арттыруға мүмкіндік береді.</w:t>
            </w:r>
          </w:p>
          <w:p w:rsidR="00144FA1" w:rsidRPr="006E5F91" w:rsidRDefault="00144FA1" w:rsidP="00A53449">
            <w:pPr>
              <w:pStyle w:val="a4"/>
              <w:spacing w:before="0" w:beforeAutospacing="0" w:after="0" w:afterAutospacing="0"/>
              <w:jc w:val="both"/>
              <w:rPr>
                <w:lang w:val="kk-KZ"/>
              </w:rPr>
            </w:pPr>
            <w:r w:rsidRPr="006E5F91">
              <w:rPr>
                <w:lang w:val="kk-KZ"/>
              </w:rPr>
              <w:t xml:space="preserve">  </w:t>
            </w:r>
          </w:p>
          <w:p w:rsidR="00144FA1" w:rsidRPr="006E5F91" w:rsidRDefault="00144FA1" w:rsidP="00A53449">
            <w:pPr>
              <w:jc w:val="center"/>
              <w:rPr>
                <w:rFonts w:ascii="Times New Roman" w:hAnsi="Times New Roman" w:cs="Times New Roman"/>
                <w:b/>
                <w:sz w:val="24"/>
                <w:szCs w:val="24"/>
                <w:lang w:val="kk-KZ"/>
              </w:rPr>
            </w:pPr>
          </w:p>
        </w:tc>
      </w:tr>
      <w:tr w:rsidR="00B36222" w:rsidRPr="009450E6" w:rsidTr="00891D7D">
        <w:tc>
          <w:tcPr>
            <w:tcW w:w="14786" w:type="dxa"/>
            <w:gridSpan w:val="5"/>
          </w:tcPr>
          <w:p w:rsidR="00B36222" w:rsidRDefault="00B36222" w:rsidP="00A53449">
            <w:pPr>
              <w:ind w:firstLine="434"/>
              <w:jc w:val="both"/>
              <w:rPr>
                <w:rFonts w:ascii="Times New Roman" w:eastAsia="Times New Roman" w:hAnsi="Times New Roman" w:cs="Times New Roman"/>
                <w:b/>
                <w:bCs/>
                <w:kern w:val="36"/>
                <w:sz w:val="24"/>
                <w:szCs w:val="24"/>
                <w:lang w:val="kk-KZ" w:eastAsia="ru-RU"/>
              </w:rPr>
            </w:pPr>
          </w:p>
          <w:p w:rsidR="00B36222" w:rsidRDefault="00B36222" w:rsidP="00A53449">
            <w:pPr>
              <w:ind w:firstLine="43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kern w:val="36"/>
                <w:sz w:val="24"/>
                <w:szCs w:val="24"/>
                <w:lang w:val="kk-KZ" w:eastAsia="ru-RU"/>
              </w:rPr>
              <w:t>«</w:t>
            </w:r>
            <w:r w:rsidRPr="00147921">
              <w:rPr>
                <w:rFonts w:ascii="Times New Roman" w:eastAsia="Times New Roman" w:hAnsi="Times New Roman" w:cs="Times New Roman"/>
                <w:b/>
                <w:bCs/>
                <w:kern w:val="36"/>
                <w:sz w:val="24"/>
                <w:szCs w:val="24"/>
                <w:lang w:val="kk-KZ" w:eastAsia="ru-RU"/>
              </w:rPr>
              <w:t>Қазақстан Республикасындағы сайлау туралы</w:t>
            </w:r>
            <w:r>
              <w:rPr>
                <w:rFonts w:ascii="Times New Roman" w:eastAsia="Times New Roman" w:hAnsi="Times New Roman" w:cs="Times New Roman"/>
                <w:b/>
                <w:bCs/>
                <w:kern w:val="36"/>
                <w:sz w:val="24"/>
                <w:szCs w:val="24"/>
                <w:lang w:val="kk-KZ" w:eastAsia="ru-RU"/>
              </w:rPr>
              <w:t xml:space="preserve">» </w:t>
            </w:r>
            <w:r w:rsidRPr="00147921">
              <w:rPr>
                <w:rFonts w:ascii="Times New Roman" w:eastAsia="Times New Roman" w:hAnsi="Times New Roman" w:cs="Times New Roman"/>
                <w:b/>
                <w:bCs/>
                <w:kern w:val="36"/>
                <w:sz w:val="24"/>
                <w:szCs w:val="24"/>
                <w:lang w:val="kk-KZ" w:eastAsia="ru-RU"/>
              </w:rPr>
              <w:t xml:space="preserve"> Қазақстан Республикасының Конституциялық заңына өзгерістер мен толықтыру енгізу туралы</w:t>
            </w:r>
            <w:r>
              <w:rPr>
                <w:rFonts w:ascii="Times New Roman" w:eastAsia="Times New Roman" w:hAnsi="Times New Roman" w:cs="Times New Roman"/>
                <w:b/>
                <w:bCs/>
                <w:kern w:val="36"/>
                <w:sz w:val="24"/>
                <w:szCs w:val="24"/>
                <w:lang w:val="kk-KZ" w:eastAsia="ru-RU"/>
              </w:rPr>
              <w:t xml:space="preserve">» </w:t>
            </w:r>
            <w:r w:rsidRPr="00147921">
              <w:rPr>
                <w:rFonts w:ascii="Times New Roman" w:eastAsia="Times New Roman" w:hAnsi="Times New Roman" w:cs="Times New Roman"/>
                <w:b/>
                <w:sz w:val="24"/>
                <w:szCs w:val="24"/>
                <w:lang w:val="kk-KZ" w:eastAsia="ru-RU"/>
              </w:rPr>
              <w:t>Қазақстан Республикасының Конституциялық заңы 2015 жылғы 18 қарашадағы № 413-V</w:t>
            </w:r>
          </w:p>
          <w:p w:rsidR="00B36222" w:rsidRPr="006E5F91" w:rsidRDefault="00B36222" w:rsidP="00A53449">
            <w:pPr>
              <w:ind w:firstLine="434"/>
              <w:jc w:val="both"/>
              <w:rPr>
                <w:rFonts w:ascii="Times New Roman" w:eastAsia="Times New Roman" w:hAnsi="Times New Roman" w:cs="Times New Roman"/>
                <w:sz w:val="24"/>
                <w:szCs w:val="24"/>
                <w:lang w:val="kk-KZ" w:eastAsia="ru-RU"/>
              </w:rPr>
            </w:pPr>
          </w:p>
        </w:tc>
      </w:tr>
      <w:tr w:rsidR="00B36222" w:rsidRPr="009450E6" w:rsidTr="00A53449">
        <w:tc>
          <w:tcPr>
            <w:tcW w:w="675" w:type="dxa"/>
          </w:tcPr>
          <w:p w:rsidR="00B36222" w:rsidRPr="0054123B" w:rsidRDefault="00B36222" w:rsidP="00A53449">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36222" w:rsidRDefault="00B36222" w:rsidP="00A53449">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2-бап</w:t>
            </w:r>
          </w:p>
        </w:tc>
        <w:tc>
          <w:tcPr>
            <w:tcW w:w="4111" w:type="dxa"/>
          </w:tcPr>
          <w:p w:rsidR="00B36222" w:rsidRPr="00B36222" w:rsidRDefault="00B36222" w:rsidP="00B36222">
            <w:pPr>
              <w:pStyle w:val="a4"/>
              <w:spacing w:before="0" w:beforeAutospacing="0" w:after="0" w:afterAutospacing="0"/>
              <w:ind w:firstLine="254"/>
              <w:jc w:val="both"/>
              <w:rPr>
                <w:bCs/>
                <w:lang w:val="kk-KZ"/>
              </w:rPr>
            </w:pPr>
            <w:r w:rsidRPr="00065CD8">
              <w:rPr>
                <w:bCs/>
                <w:sz w:val="28"/>
                <w:szCs w:val="28"/>
                <w:lang w:val="kk-KZ"/>
              </w:rPr>
              <w:t>2-бап</w:t>
            </w:r>
            <w:r w:rsidRPr="00065CD8">
              <w:rPr>
                <w:sz w:val="28"/>
                <w:szCs w:val="28"/>
                <w:lang w:val="kk-KZ"/>
              </w:rPr>
              <w:t>. Осы Конституциялық заң 20</w:t>
            </w:r>
            <w:r w:rsidRPr="00B36222">
              <w:rPr>
                <w:b/>
                <w:sz w:val="28"/>
                <w:szCs w:val="28"/>
                <w:lang w:val="kk-KZ"/>
              </w:rPr>
              <w:t xml:space="preserve">17 </w:t>
            </w:r>
            <w:r w:rsidRPr="00065CD8">
              <w:rPr>
                <w:sz w:val="28"/>
                <w:szCs w:val="28"/>
                <w:lang w:val="kk-KZ"/>
              </w:rPr>
              <w:t>жылғы 1 қаңтардан бастап қолданысқа енгізіледі.</w:t>
            </w:r>
          </w:p>
        </w:tc>
        <w:tc>
          <w:tcPr>
            <w:tcW w:w="4111" w:type="dxa"/>
          </w:tcPr>
          <w:p w:rsidR="00B36222" w:rsidRPr="00C915BA" w:rsidRDefault="00B36222" w:rsidP="00B36222">
            <w:pPr>
              <w:pStyle w:val="a4"/>
              <w:spacing w:before="0" w:beforeAutospacing="0" w:after="0" w:afterAutospacing="0"/>
              <w:ind w:firstLine="254"/>
              <w:jc w:val="both"/>
              <w:rPr>
                <w:bCs/>
                <w:lang w:val="kk-KZ"/>
              </w:rPr>
            </w:pPr>
            <w:r w:rsidRPr="00065CD8">
              <w:rPr>
                <w:bCs/>
                <w:sz w:val="28"/>
                <w:szCs w:val="28"/>
                <w:lang w:val="kk-KZ"/>
              </w:rPr>
              <w:t>2-бап</w:t>
            </w:r>
            <w:r w:rsidRPr="00065CD8">
              <w:rPr>
                <w:sz w:val="28"/>
                <w:szCs w:val="28"/>
                <w:lang w:val="kk-KZ"/>
              </w:rPr>
              <w:t>. Осы Конституциялық заң 20</w:t>
            </w:r>
            <w:r>
              <w:rPr>
                <w:b/>
                <w:sz w:val="28"/>
                <w:szCs w:val="28"/>
                <w:lang w:val="kk-KZ"/>
              </w:rPr>
              <w:t>20</w:t>
            </w:r>
            <w:r w:rsidRPr="00B36222">
              <w:rPr>
                <w:b/>
                <w:sz w:val="28"/>
                <w:szCs w:val="28"/>
                <w:lang w:val="kk-KZ"/>
              </w:rPr>
              <w:t xml:space="preserve"> </w:t>
            </w:r>
            <w:r w:rsidRPr="00065CD8">
              <w:rPr>
                <w:sz w:val="28"/>
                <w:szCs w:val="28"/>
                <w:lang w:val="kk-KZ"/>
              </w:rPr>
              <w:t>жылғы 1 қаңтардан бастап қолданысқа енгізіледі.</w:t>
            </w:r>
          </w:p>
        </w:tc>
        <w:tc>
          <w:tcPr>
            <w:tcW w:w="4046" w:type="dxa"/>
          </w:tcPr>
          <w:p w:rsidR="00B36222" w:rsidRPr="006E5F91" w:rsidRDefault="00B36222" w:rsidP="00F85675">
            <w:pPr>
              <w:ind w:firstLine="4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Бұл түзету </w:t>
            </w:r>
            <w:r w:rsidRPr="00B36222">
              <w:rPr>
                <w:rFonts w:ascii="Times New Roman" w:eastAsia="Times New Roman" w:hAnsi="Times New Roman" w:cs="Times New Roman"/>
                <w:sz w:val="24"/>
                <w:szCs w:val="24"/>
                <w:lang w:val="kk-KZ" w:eastAsia="ru-RU"/>
              </w:rPr>
              <w:t>жалпыға бірдей декларациялау</w:t>
            </w:r>
            <w:r w:rsidR="00F85675">
              <w:rPr>
                <w:rFonts w:ascii="Times New Roman" w:eastAsia="Times New Roman" w:hAnsi="Times New Roman" w:cs="Times New Roman"/>
                <w:sz w:val="24"/>
                <w:szCs w:val="24"/>
                <w:lang w:val="kk-KZ" w:eastAsia="ru-RU"/>
              </w:rPr>
              <w:t>дың мерзімін 2020 жылға ауыстыру</w:t>
            </w:r>
            <w:r w:rsidR="00B94256">
              <w:rPr>
                <w:rFonts w:ascii="Times New Roman" w:eastAsia="Times New Roman" w:hAnsi="Times New Roman" w:cs="Times New Roman"/>
                <w:sz w:val="24"/>
                <w:szCs w:val="24"/>
                <w:lang w:val="kk-KZ" w:eastAsia="ru-RU"/>
              </w:rPr>
              <w:t>ға</w:t>
            </w:r>
            <w:r w:rsidR="00F85675">
              <w:rPr>
                <w:rFonts w:ascii="Times New Roman" w:eastAsia="Times New Roman" w:hAnsi="Times New Roman" w:cs="Times New Roman"/>
                <w:sz w:val="24"/>
                <w:szCs w:val="24"/>
                <w:lang w:val="kk-KZ" w:eastAsia="ru-RU"/>
              </w:rPr>
              <w:t xml:space="preserve"> байлынысты енгізіледі.</w:t>
            </w:r>
          </w:p>
        </w:tc>
      </w:tr>
    </w:tbl>
    <w:p w:rsidR="00144FA1" w:rsidRDefault="00144FA1" w:rsidP="00144FA1">
      <w:pPr>
        <w:spacing w:after="0" w:line="240" w:lineRule="auto"/>
        <w:jc w:val="center"/>
        <w:rPr>
          <w:rFonts w:ascii="Times New Roman" w:hAnsi="Times New Roman" w:cs="Times New Roman"/>
          <w:b/>
          <w:sz w:val="24"/>
          <w:szCs w:val="24"/>
          <w:lang w:val="kk-KZ"/>
        </w:rPr>
      </w:pPr>
    </w:p>
    <w:p w:rsidR="00144FA1" w:rsidRPr="006E5F91" w:rsidRDefault="00144FA1" w:rsidP="00144FA1">
      <w:pPr>
        <w:spacing w:after="0" w:line="240" w:lineRule="auto"/>
        <w:jc w:val="center"/>
        <w:rPr>
          <w:rFonts w:ascii="Times New Roman" w:hAnsi="Times New Roman" w:cs="Times New Roman"/>
          <w:b/>
          <w:sz w:val="24"/>
          <w:szCs w:val="24"/>
          <w:lang w:val="kk-KZ"/>
        </w:rPr>
      </w:pPr>
    </w:p>
    <w:p w:rsidR="00144FA1" w:rsidRDefault="00144FA1" w:rsidP="00144FA1">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w:t>
      </w:r>
    </w:p>
    <w:p w:rsidR="00144FA1" w:rsidRDefault="00144FA1" w:rsidP="00144FA1">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Жоғарғы Сотының </w:t>
      </w:r>
    </w:p>
    <w:p w:rsidR="00144FA1" w:rsidRPr="00F765FD" w:rsidRDefault="00144FA1" w:rsidP="00144FA1">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Төрағасы</w:t>
      </w:r>
      <w:r w:rsidRPr="00F765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765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Қ</w:t>
      </w:r>
      <w:r w:rsidRPr="00F765FD">
        <w:rPr>
          <w:rFonts w:ascii="Times New Roman" w:hAnsi="Times New Roman" w:cs="Times New Roman"/>
          <w:b/>
          <w:sz w:val="28"/>
          <w:szCs w:val="28"/>
          <w:lang w:val="kk-KZ"/>
        </w:rPr>
        <w:t>. М</w:t>
      </w:r>
      <w:r>
        <w:rPr>
          <w:rFonts w:ascii="Times New Roman" w:hAnsi="Times New Roman" w:cs="Times New Roman"/>
          <w:b/>
          <w:sz w:val="28"/>
          <w:szCs w:val="28"/>
          <w:lang w:val="kk-KZ"/>
        </w:rPr>
        <w:t>ә</w:t>
      </w:r>
      <w:r w:rsidRPr="00F765FD">
        <w:rPr>
          <w:rFonts w:ascii="Times New Roman" w:hAnsi="Times New Roman" w:cs="Times New Roman"/>
          <w:b/>
          <w:sz w:val="28"/>
          <w:szCs w:val="28"/>
          <w:lang w:val="kk-KZ"/>
        </w:rPr>
        <w:t>ми</w:t>
      </w:r>
    </w:p>
    <w:sectPr w:rsidR="00144FA1" w:rsidRPr="00F765FD" w:rsidSect="00370F05">
      <w:headerReference w:type="default" r:id="rId7"/>
      <w:pgSz w:w="16838" w:h="11906" w:orient="landscape"/>
      <w:pgMar w:top="851"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93" w:rsidRDefault="00DD6C93">
      <w:pPr>
        <w:spacing w:after="0" w:line="240" w:lineRule="auto"/>
      </w:pPr>
      <w:r>
        <w:separator/>
      </w:r>
    </w:p>
  </w:endnote>
  <w:endnote w:type="continuationSeparator" w:id="0">
    <w:p w:rsidR="00DD6C93" w:rsidRDefault="00DD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93" w:rsidRDefault="00DD6C93">
      <w:pPr>
        <w:spacing w:after="0" w:line="240" w:lineRule="auto"/>
      </w:pPr>
      <w:r>
        <w:separator/>
      </w:r>
    </w:p>
  </w:footnote>
  <w:footnote w:type="continuationSeparator" w:id="0">
    <w:p w:rsidR="00DD6C93" w:rsidRDefault="00DD6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66062"/>
      <w:docPartObj>
        <w:docPartGallery w:val="Page Numbers (Top of Page)"/>
        <w:docPartUnique/>
      </w:docPartObj>
    </w:sdtPr>
    <w:sdtEndPr/>
    <w:sdtContent>
      <w:p w:rsidR="006E5F91" w:rsidRDefault="00144FA1">
        <w:pPr>
          <w:pStyle w:val="a5"/>
          <w:jc w:val="center"/>
        </w:pPr>
        <w:r>
          <w:fldChar w:fldCharType="begin"/>
        </w:r>
        <w:r>
          <w:instrText>PAGE   \* MERGEFORMAT</w:instrText>
        </w:r>
        <w:r>
          <w:fldChar w:fldCharType="separate"/>
        </w:r>
        <w:r w:rsidR="009450E6">
          <w:rPr>
            <w:noProof/>
          </w:rPr>
          <w:t>4</w:t>
        </w:r>
        <w:r>
          <w:fldChar w:fldCharType="end"/>
        </w:r>
      </w:p>
    </w:sdtContent>
  </w:sdt>
  <w:p w:rsidR="006E5F91" w:rsidRDefault="00DD6C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A1"/>
    <w:rsid w:val="000F290C"/>
    <w:rsid w:val="00144FA1"/>
    <w:rsid w:val="00147921"/>
    <w:rsid w:val="00582C68"/>
    <w:rsid w:val="007B2466"/>
    <w:rsid w:val="00906688"/>
    <w:rsid w:val="009450E6"/>
    <w:rsid w:val="00A43901"/>
    <w:rsid w:val="00A62F20"/>
    <w:rsid w:val="00AD222F"/>
    <w:rsid w:val="00B36222"/>
    <w:rsid w:val="00B94256"/>
    <w:rsid w:val="00CE2E83"/>
    <w:rsid w:val="00D32761"/>
    <w:rsid w:val="00DD6C93"/>
    <w:rsid w:val="00F8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4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44F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4FA1"/>
  </w:style>
  <w:style w:type="paragraph" w:styleId="a7">
    <w:name w:val="Balloon Text"/>
    <w:basedOn w:val="a"/>
    <w:link w:val="a8"/>
    <w:uiPriority w:val="99"/>
    <w:semiHidden/>
    <w:unhideWhenUsed/>
    <w:rsid w:val="00582C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4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44F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4FA1"/>
  </w:style>
  <w:style w:type="paragraph" w:styleId="a7">
    <w:name w:val="Balloon Text"/>
    <w:basedOn w:val="a"/>
    <w:link w:val="a8"/>
    <w:uiPriority w:val="99"/>
    <w:semiHidden/>
    <w:unhideWhenUsed/>
    <w:rsid w:val="00582C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2542">
      <w:bodyDiv w:val="1"/>
      <w:marLeft w:val="0"/>
      <w:marRight w:val="0"/>
      <w:marTop w:val="0"/>
      <w:marBottom w:val="0"/>
      <w:divBdr>
        <w:top w:val="none" w:sz="0" w:space="0" w:color="auto"/>
        <w:left w:val="none" w:sz="0" w:space="0" w:color="auto"/>
        <w:bottom w:val="none" w:sz="0" w:space="0" w:color="auto"/>
        <w:right w:val="none" w:sz="0" w:space="0" w:color="auto"/>
      </w:divBdr>
      <w:divsChild>
        <w:div w:id="82713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МАКАРЬИНА ДИНАРА ХАКИМОВНА</dc:creator>
  <cp:lastModifiedBy>МАКАРЬИНА ДИНАРА ХАКИМОВНА</cp:lastModifiedBy>
  <cp:revision>8</cp:revision>
  <cp:lastPrinted>2016-09-02T08:08:00Z</cp:lastPrinted>
  <dcterms:created xsi:type="dcterms:W3CDTF">2016-08-10T10:17:00Z</dcterms:created>
  <dcterms:modified xsi:type="dcterms:W3CDTF">2016-09-07T12:06:00Z</dcterms:modified>
</cp:coreProperties>
</file>